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9FD79" w14:textId="77777777" w:rsidR="00256894" w:rsidRDefault="00256894" w:rsidP="00256894">
      <w:pPr>
        <w:widowControl w:val="0"/>
        <w:autoSpaceDE w:val="0"/>
        <w:autoSpaceDN w:val="0"/>
        <w:adjustRightInd w:val="0"/>
        <w:jc w:val="center"/>
        <w:rPr>
          <w:rFonts w:ascii="Arial" w:hAnsi="Arial" w:cs="Arial"/>
          <w:color w:val="000000"/>
        </w:rPr>
      </w:pPr>
      <w:r>
        <w:rPr>
          <w:rFonts w:ascii="Arial" w:hAnsi="Arial" w:cs="Arial"/>
          <w:color w:val="000000"/>
        </w:rPr>
        <w:t>AUREF</w:t>
      </w:r>
    </w:p>
    <w:p w14:paraId="344E02B2" w14:textId="2CD9E1E5" w:rsidR="00256894" w:rsidRPr="00030AC3" w:rsidRDefault="00030AC3" w:rsidP="00256894">
      <w:pPr>
        <w:widowControl w:val="0"/>
        <w:autoSpaceDE w:val="0"/>
        <w:autoSpaceDN w:val="0"/>
        <w:adjustRightInd w:val="0"/>
        <w:jc w:val="center"/>
        <w:rPr>
          <w:rFonts w:ascii="Arial" w:hAnsi="Arial" w:cs="Arial"/>
        </w:rPr>
      </w:pPr>
      <w:r>
        <w:rPr>
          <w:rFonts w:ascii="Arial" w:hAnsi="Arial" w:cs="Arial"/>
        </w:rPr>
        <w:t>Plan E</w:t>
      </w:r>
      <w:r w:rsidR="00256894" w:rsidRPr="00030AC3">
        <w:rPr>
          <w:rFonts w:ascii="Arial" w:hAnsi="Arial" w:cs="Arial"/>
        </w:rPr>
        <w:t xml:space="preserve">tudiants : des moyens </w:t>
      </w:r>
      <w:r>
        <w:rPr>
          <w:rFonts w:ascii="Arial" w:hAnsi="Arial" w:cs="Arial"/>
        </w:rPr>
        <w:t xml:space="preserve">à la mesure des enjeux </w:t>
      </w:r>
      <w:r w:rsidR="00256894" w:rsidRPr="00030AC3">
        <w:rPr>
          <w:rFonts w:ascii="Arial" w:hAnsi="Arial" w:cs="Arial"/>
        </w:rPr>
        <w:t>pour toutes les universités françaises !</w:t>
      </w:r>
    </w:p>
    <w:p w14:paraId="2FCA242E" w14:textId="77777777" w:rsidR="00256894" w:rsidRDefault="00256894" w:rsidP="00256894">
      <w:pPr>
        <w:widowControl w:val="0"/>
        <w:autoSpaceDE w:val="0"/>
        <w:autoSpaceDN w:val="0"/>
        <w:adjustRightInd w:val="0"/>
        <w:rPr>
          <w:rFonts w:ascii="Arial" w:hAnsi="Arial" w:cs="Arial"/>
          <w:color w:val="000000"/>
          <w:kern w:val="1"/>
        </w:rPr>
      </w:pPr>
    </w:p>
    <w:p w14:paraId="78DAD76B" w14:textId="77777777" w:rsidR="00256894" w:rsidRDefault="00256894" w:rsidP="00256894">
      <w:pPr>
        <w:widowControl w:val="0"/>
        <w:autoSpaceDE w:val="0"/>
        <w:autoSpaceDN w:val="0"/>
        <w:adjustRightInd w:val="0"/>
        <w:rPr>
          <w:rFonts w:ascii="Times New Roman" w:hAnsi="Times New Roman" w:cs="Times New Roman"/>
          <w:color w:val="000000"/>
          <w:kern w:val="1"/>
        </w:rPr>
      </w:pPr>
    </w:p>
    <w:p w14:paraId="7E87147C" w14:textId="77777777" w:rsidR="00256894" w:rsidRPr="00030AC3" w:rsidRDefault="00256894" w:rsidP="00256894">
      <w:pPr>
        <w:widowControl w:val="0"/>
        <w:autoSpaceDE w:val="0"/>
        <w:autoSpaceDN w:val="0"/>
        <w:adjustRightInd w:val="0"/>
        <w:spacing w:after="120"/>
        <w:jc w:val="both"/>
        <w:rPr>
          <w:rFonts w:ascii="Arial" w:hAnsi="Arial" w:cs="Arial"/>
          <w:kern w:val="1"/>
        </w:rPr>
      </w:pPr>
      <w:r>
        <w:rPr>
          <w:rFonts w:ascii="Arial" w:hAnsi="Arial" w:cs="Arial"/>
          <w:color w:val="000000"/>
        </w:rPr>
        <w:t xml:space="preserve">La capacité de l’université à accueillir l’ensemble des futurs étudiants dans un contexte de croissance démographique forte est devenue d’une importance cruciale en raison  de ses implications sociales. Nous réaffirmons la nécessité de disposer des moyens humains et matériels nécessaires pour faire face à ce flux afin de poursuivre la </w:t>
      </w:r>
      <w:r w:rsidRPr="00030AC3">
        <w:rPr>
          <w:rFonts w:ascii="Arial" w:hAnsi="Arial" w:cs="Arial"/>
        </w:rPr>
        <w:t>démocratisation de l'enseignement supérieur. Cette poussée démographique, prévisible depuis le début des années 2000, doit être accompagné</w:t>
      </w:r>
      <w:r w:rsidR="00ED09F3" w:rsidRPr="00030AC3">
        <w:rPr>
          <w:rFonts w:ascii="Arial" w:hAnsi="Arial" w:cs="Arial"/>
        </w:rPr>
        <w:t>e</w:t>
      </w:r>
      <w:r w:rsidRPr="00030AC3">
        <w:rPr>
          <w:rFonts w:ascii="Arial" w:hAnsi="Arial" w:cs="Arial"/>
        </w:rPr>
        <w:t xml:space="preserve"> dans sa durée.</w:t>
      </w:r>
    </w:p>
    <w:p w14:paraId="1F29D98D" w14:textId="7F3B510D" w:rsidR="00256894" w:rsidRDefault="00256894" w:rsidP="00256894">
      <w:pPr>
        <w:widowControl w:val="0"/>
        <w:autoSpaceDE w:val="0"/>
        <w:autoSpaceDN w:val="0"/>
        <w:adjustRightInd w:val="0"/>
        <w:spacing w:after="120"/>
        <w:jc w:val="both"/>
        <w:rPr>
          <w:rFonts w:ascii="Arial" w:hAnsi="Arial" w:cs="Arial"/>
          <w:color w:val="000000"/>
        </w:rPr>
      </w:pPr>
      <w:r>
        <w:rPr>
          <w:rFonts w:ascii="Arial" w:hAnsi="Arial" w:cs="Arial"/>
          <w:color w:val="000000"/>
        </w:rPr>
        <w:t xml:space="preserve">Un consensus se dégage </w:t>
      </w:r>
      <w:r w:rsidR="009E02D1">
        <w:rPr>
          <w:rFonts w:ascii="Arial" w:hAnsi="Arial" w:cs="Arial"/>
          <w:color w:val="000000"/>
        </w:rPr>
        <w:t xml:space="preserve">par ailleurs </w:t>
      </w:r>
      <w:r>
        <w:rPr>
          <w:rFonts w:ascii="Arial" w:hAnsi="Arial" w:cs="Arial"/>
          <w:color w:val="000000"/>
        </w:rPr>
        <w:t xml:space="preserve">sur le fait que l’université doit accélérer sa mutation dans le domaine </w:t>
      </w:r>
      <w:r w:rsidR="00D272CF">
        <w:rPr>
          <w:rFonts w:ascii="Arial" w:hAnsi="Arial" w:cs="Arial"/>
          <w:color w:val="000000"/>
        </w:rPr>
        <w:t>des</w:t>
      </w:r>
      <w:r>
        <w:rPr>
          <w:rFonts w:ascii="Arial" w:hAnsi="Arial" w:cs="Arial"/>
          <w:color w:val="000000"/>
        </w:rPr>
        <w:t xml:space="preserve"> pratiques pédagogiques. La volonté de favoriser une pédagogie plus active, valorisant les compétences </w:t>
      </w:r>
      <w:r w:rsidR="009E02D1">
        <w:rPr>
          <w:rFonts w:ascii="Arial" w:hAnsi="Arial" w:cs="Arial"/>
          <w:color w:val="000000"/>
        </w:rPr>
        <w:t>transversales</w:t>
      </w:r>
      <w:r>
        <w:rPr>
          <w:rFonts w:ascii="Arial" w:hAnsi="Arial" w:cs="Arial"/>
          <w:color w:val="000000"/>
        </w:rPr>
        <w:t>, le projet personnel ou l'engagement étudiant implique une évolution des méthodes d’enseignement</w:t>
      </w:r>
      <w:r w:rsidR="00D272CF">
        <w:rPr>
          <w:rFonts w:ascii="Arial" w:hAnsi="Arial" w:cs="Arial"/>
          <w:color w:val="000000"/>
        </w:rPr>
        <w:t xml:space="preserve">, la formation pédagogique des enseignants  </w:t>
      </w:r>
      <w:r>
        <w:rPr>
          <w:rFonts w:ascii="Arial" w:hAnsi="Arial" w:cs="Arial"/>
          <w:color w:val="000000"/>
        </w:rPr>
        <w:t>mais également une réorganisation des espaces de travail, la mise à disposition de moyens matériels et numériques ainsi que de</w:t>
      </w:r>
      <w:r w:rsidR="009E02D1">
        <w:rPr>
          <w:rFonts w:ascii="Arial" w:hAnsi="Arial" w:cs="Arial"/>
          <w:color w:val="000000"/>
        </w:rPr>
        <w:t>s</w:t>
      </w:r>
      <w:r>
        <w:rPr>
          <w:rFonts w:ascii="Arial" w:hAnsi="Arial" w:cs="Arial"/>
          <w:color w:val="000000"/>
        </w:rPr>
        <w:t xml:space="preserve"> compétences techniques en particulier en ingénierie pédagogique.</w:t>
      </w:r>
    </w:p>
    <w:p w14:paraId="238BBD7B" w14:textId="442C7866" w:rsidR="00256894" w:rsidRDefault="00256894" w:rsidP="00256894">
      <w:pPr>
        <w:widowControl w:val="0"/>
        <w:autoSpaceDE w:val="0"/>
        <w:autoSpaceDN w:val="0"/>
        <w:adjustRightInd w:val="0"/>
        <w:spacing w:after="120"/>
        <w:jc w:val="both"/>
        <w:rPr>
          <w:rFonts w:ascii="Arial" w:hAnsi="Arial" w:cs="Arial"/>
          <w:color w:val="000000"/>
          <w:kern w:val="1"/>
        </w:rPr>
      </w:pPr>
      <w:r>
        <w:rPr>
          <w:rFonts w:ascii="Arial" w:hAnsi="Arial" w:cs="Arial"/>
          <w:color w:val="000000"/>
        </w:rPr>
        <w:t xml:space="preserve">Cette mutation concerne l’ensemble de l’enseignement supérieur français et elle est d’autant plus urgente que chaque année elle doit accompagner </w:t>
      </w:r>
      <w:r w:rsidR="009E02D1">
        <w:rPr>
          <w:rFonts w:ascii="Arial" w:hAnsi="Arial" w:cs="Arial"/>
          <w:color w:val="000000"/>
        </w:rPr>
        <w:t>un nombre croissant</w:t>
      </w:r>
      <w:r>
        <w:rPr>
          <w:rFonts w:ascii="Arial" w:hAnsi="Arial" w:cs="Arial"/>
          <w:color w:val="000000"/>
        </w:rPr>
        <w:t xml:space="preserve"> de nouveaux bacheliers.</w:t>
      </w:r>
    </w:p>
    <w:p w14:paraId="42F0E78F" w14:textId="3E5CD925" w:rsidR="00256894" w:rsidRDefault="00256894" w:rsidP="00256894">
      <w:pPr>
        <w:widowControl w:val="0"/>
        <w:autoSpaceDE w:val="0"/>
        <w:autoSpaceDN w:val="0"/>
        <w:adjustRightInd w:val="0"/>
        <w:spacing w:after="120"/>
        <w:jc w:val="both"/>
        <w:rPr>
          <w:rFonts w:ascii="Arial" w:hAnsi="Arial" w:cs="Arial"/>
          <w:color w:val="000000"/>
        </w:rPr>
      </w:pPr>
      <w:r>
        <w:rPr>
          <w:rFonts w:ascii="Arial" w:hAnsi="Arial" w:cs="Arial"/>
          <w:color w:val="000000"/>
        </w:rPr>
        <w:t xml:space="preserve">Nous souhaitons, pour notre part, </w:t>
      </w:r>
      <w:r w:rsidR="00AE7BA1">
        <w:rPr>
          <w:rFonts w:ascii="Arial" w:hAnsi="Arial" w:cs="Arial"/>
          <w:color w:val="000000"/>
        </w:rPr>
        <w:t>alerter</w:t>
      </w:r>
      <w:r>
        <w:rPr>
          <w:rFonts w:ascii="Arial" w:hAnsi="Arial" w:cs="Arial"/>
          <w:color w:val="000000"/>
        </w:rPr>
        <w:t xml:space="preserve"> sur le problème soulevé par le financement de </w:t>
      </w:r>
      <w:r w:rsidR="00CA6AF7">
        <w:rPr>
          <w:rFonts w:ascii="Arial" w:hAnsi="Arial" w:cs="Arial"/>
          <w:color w:val="000000"/>
        </w:rPr>
        <w:t xml:space="preserve">cette </w:t>
      </w:r>
      <w:r w:rsidR="003E7DB2">
        <w:rPr>
          <w:rFonts w:ascii="Arial" w:hAnsi="Arial" w:cs="Arial"/>
          <w:color w:val="000000"/>
        </w:rPr>
        <w:t xml:space="preserve">transition pédagogique </w:t>
      </w:r>
      <w:r>
        <w:rPr>
          <w:rFonts w:ascii="Arial" w:hAnsi="Arial" w:cs="Arial"/>
          <w:color w:val="000000"/>
        </w:rPr>
        <w:t xml:space="preserve">à l’aide d’appels à projets </w:t>
      </w:r>
      <w:r w:rsidR="00AE7BA1">
        <w:rPr>
          <w:rFonts w:ascii="Arial" w:hAnsi="Arial" w:cs="Arial"/>
          <w:color w:val="000000"/>
        </w:rPr>
        <w:t xml:space="preserve">extrêmement </w:t>
      </w:r>
      <w:r w:rsidR="00030AC3">
        <w:rPr>
          <w:rFonts w:ascii="Arial" w:hAnsi="Arial" w:cs="Arial"/>
          <w:color w:val="000000"/>
        </w:rPr>
        <w:t>sélectifs</w:t>
      </w:r>
      <w:r>
        <w:rPr>
          <w:rFonts w:ascii="Arial" w:hAnsi="Arial" w:cs="Arial"/>
          <w:color w:val="000000"/>
        </w:rPr>
        <w:t>.</w:t>
      </w:r>
    </w:p>
    <w:p w14:paraId="2EF0248E" w14:textId="1FF9EFFA" w:rsidR="00256894" w:rsidRDefault="00256894" w:rsidP="00256894">
      <w:pPr>
        <w:widowControl w:val="0"/>
        <w:autoSpaceDE w:val="0"/>
        <w:autoSpaceDN w:val="0"/>
        <w:adjustRightInd w:val="0"/>
        <w:spacing w:after="120"/>
        <w:jc w:val="both"/>
        <w:rPr>
          <w:rFonts w:ascii="Arial" w:hAnsi="Arial" w:cs="Arial"/>
          <w:color w:val="000000"/>
        </w:rPr>
      </w:pPr>
      <w:r>
        <w:rPr>
          <w:rFonts w:ascii="Arial" w:hAnsi="Arial" w:cs="Arial"/>
          <w:color w:val="000000"/>
        </w:rPr>
        <w:t>L’appel à projets Nouveaux Cursus Universitaires (NCU) a pe</w:t>
      </w:r>
      <w:r w:rsidR="003E7DB2">
        <w:rPr>
          <w:rFonts w:ascii="Arial" w:hAnsi="Arial" w:cs="Arial"/>
          <w:color w:val="000000"/>
        </w:rPr>
        <w:t xml:space="preserve">rmis de sélectionner 17 projets </w:t>
      </w:r>
      <w:r w:rsidR="003E7DB2">
        <w:rPr>
          <w:rFonts w:ascii="Arial" w:hAnsi="Arial" w:cs="Arial"/>
          <w:color w:val="000000"/>
        </w:rPr>
        <w:t>dans sa première phase en 2017</w:t>
      </w:r>
      <w:r w:rsidR="003E7DB2">
        <w:rPr>
          <w:rFonts w:ascii="Arial" w:hAnsi="Arial" w:cs="Arial"/>
          <w:color w:val="000000"/>
        </w:rPr>
        <w:t>. E</w:t>
      </w:r>
      <w:r>
        <w:rPr>
          <w:rFonts w:ascii="Arial" w:hAnsi="Arial" w:cs="Arial"/>
          <w:color w:val="000000"/>
        </w:rPr>
        <w:t>t une deuxième phase prévoit d’en sélectionner autant sur des questions liées directement au Plan Etudiant</w:t>
      </w:r>
      <w:r w:rsidR="00CA6AF7">
        <w:rPr>
          <w:rFonts w:ascii="Arial" w:hAnsi="Arial" w:cs="Arial"/>
          <w:color w:val="000000"/>
        </w:rPr>
        <w:t>s</w:t>
      </w:r>
      <w:r w:rsidR="003E7DB2">
        <w:rPr>
          <w:rFonts w:ascii="Arial" w:hAnsi="Arial" w:cs="Arial"/>
          <w:color w:val="000000"/>
        </w:rPr>
        <w:t xml:space="preserve"> et permettant sa mise  en </w:t>
      </w:r>
      <w:proofErr w:type="spellStart"/>
      <w:r w:rsidR="003E7DB2">
        <w:rPr>
          <w:rFonts w:ascii="Arial" w:hAnsi="Arial" w:cs="Arial"/>
          <w:color w:val="000000"/>
        </w:rPr>
        <w:t>oeuvre</w:t>
      </w:r>
      <w:proofErr w:type="spellEnd"/>
      <w:r>
        <w:rPr>
          <w:rFonts w:ascii="Arial" w:hAnsi="Arial" w:cs="Arial"/>
          <w:color w:val="000000"/>
        </w:rPr>
        <w:t xml:space="preserve">. Le constat que nous </w:t>
      </w:r>
      <w:r w:rsidR="00030AC3">
        <w:rPr>
          <w:rFonts w:ascii="Arial" w:hAnsi="Arial" w:cs="Arial"/>
          <w:color w:val="000000"/>
        </w:rPr>
        <w:t>faisons est que l’Etat donnera l</w:t>
      </w:r>
      <w:r>
        <w:rPr>
          <w:rFonts w:ascii="Arial" w:hAnsi="Arial" w:cs="Arial"/>
          <w:color w:val="000000"/>
        </w:rPr>
        <w:t>es moyens</w:t>
      </w:r>
      <w:r w:rsidR="00030AC3">
        <w:rPr>
          <w:rFonts w:ascii="Arial" w:hAnsi="Arial" w:cs="Arial"/>
          <w:color w:val="000000"/>
        </w:rPr>
        <w:t xml:space="preserve"> de cette évolution pédagogique</w:t>
      </w:r>
      <w:r>
        <w:rPr>
          <w:rFonts w:ascii="Arial" w:hAnsi="Arial" w:cs="Arial"/>
          <w:color w:val="000000"/>
        </w:rPr>
        <w:t xml:space="preserve"> à quelques établissements qui représenteront probablement moins de 500 000 étudiants et il laissera sans moyens </w:t>
      </w:r>
      <w:r w:rsidR="00030AC3">
        <w:rPr>
          <w:rFonts w:ascii="Arial" w:hAnsi="Arial" w:cs="Arial"/>
          <w:color w:val="000000"/>
        </w:rPr>
        <w:t xml:space="preserve">adaptés </w:t>
      </w:r>
      <w:r>
        <w:rPr>
          <w:rFonts w:ascii="Arial" w:hAnsi="Arial" w:cs="Arial"/>
          <w:color w:val="000000"/>
        </w:rPr>
        <w:t>le reste de l’enseignement supérieur représentant plus de deux millions d’étudiants.</w:t>
      </w:r>
    </w:p>
    <w:p w14:paraId="4DB719A0" w14:textId="6493DE78" w:rsidR="00256894" w:rsidRPr="00030AC3" w:rsidRDefault="00256894" w:rsidP="00256894">
      <w:pPr>
        <w:widowControl w:val="0"/>
        <w:autoSpaceDE w:val="0"/>
        <w:autoSpaceDN w:val="0"/>
        <w:adjustRightInd w:val="0"/>
        <w:spacing w:after="120"/>
        <w:jc w:val="both"/>
        <w:rPr>
          <w:rFonts w:ascii="Arial" w:hAnsi="Arial" w:cs="Arial"/>
        </w:rPr>
      </w:pPr>
      <w:r>
        <w:rPr>
          <w:rFonts w:ascii="Arial" w:hAnsi="Arial" w:cs="Arial"/>
          <w:color w:val="000000"/>
        </w:rPr>
        <w:t xml:space="preserve">L’argument avancé </w:t>
      </w:r>
      <w:r w:rsidR="00CA6AF7">
        <w:rPr>
          <w:rFonts w:ascii="Arial" w:hAnsi="Arial" w:cs="Arial"/>
          <w:color w:val="000000"/>
        </w:rPr>
        <w:t xml:space="preserve">par le ministère </w:t>
      </w:r>
      <w:r>
        <w:rPr>
          <w:rFonts w:ascii="Arial" w:hAnsi="Arial" w:cs="Arial"/>
          <w:color w:val="000000"/>
        </w:rPr>
        <w:t xml:space="preserve">est que, d’ici à trois ans, la dissémination des résultats des projets NCU sélectionnés bénéficiera à l’ensemble de la communauté universitaire française. </w:t>
      </w:r>
      <w:r w:rsidR="00CA6AF7">
        <w:rPr>
          <w:rFonts w:ascii="Arial" w:hAnsi="Arial" w:cs="Arial"/>
          <w:color w:val="000000"/>
        </w:rPr>
        <w:t>Outre le fait que le Plan Etudiants est à mettre en œuvre</w:t>
      </w:r>
      <w:r w:rsidR="00AE7BA1">
        <w:rPr>
          <w:rFonts w:ascii="Arial" w:hAnsi="Arial" w:cs="Arial"/>
          <w:color w:val="000000"/>
        </w:rPr>
        <w:t xml:space="preserve"> dès </w:t>
      </w:r>
      <w:r w:rsidR="00CA6AF7">
        <w:rPr>
          <w:rFonts w:ascii="Arial" w:hAnsi="Arial" w:cs="Arial"/>
          <w:color w:val="000000"/>
        </w:rPr>
        <w:t>la rentrée prochaine, c</w:t>
      </w:r>
      <w:r>
        <w:rPr>
          <w:rFonts w:ascii="Arial" w:hAnsi="Arial" w:cs="Arial"/>
          <w:color w:val="000000"/>
        </w:rPr>
        <w:t xml:space="preserve">eci peut s’interpréter comme une absence de politique nationale et un désintérêt vis à vis </w:t>
      </w:r>
      <w:r w:rsidR="009E02D1">
        <w:rPr>
          <w:rFonts w:ascii="Arial" w:hAnsi="Arial" w:cs="Arial"/>
          <w:color w:val="000000"/>
        </w:rPr>
        <w:t xml:space="preserve">des étudiants inscrits dans </w:t>
      </w:r>
      <w:r>
        <w:rPr>
          <w:rFonts w:ascii="Arial" w:hAnsi="Arial" w:cs="Arial"/>
          <w:color w:val="000000"/>
        </w:rPr>
        <w:t xml:space="preserve">des </w:t>
      </w:r>
      <w:r w:rsidR="00030AC3">
        <w:rPr>
          <w:rFonts w:ascii="Arial" w:hAnsi="Arial" w:cs="Arial"/>
          <w:color w:val="000000"/>
        </w:rPr>
        <w:t xml:space="preserve">établissements </w:t>
      </w:r>
      <w:r w:rsidR="003E7DB2">
        <w:rPr>
          <w:rFonts w:ascii="Arial" w:hAnsi="Arial" w:cs="Arial"/>
          <w:color w:val="000000"/>
        </w:rPr>
        <w:t>non retenus dans le cadre</w:t>
      </w:r>
      <w:r>
        <w:rPr>
          <w:rFonts w:ascii="Arial" w:hAnsi="Arial" w:cs="Arial"/>
          <w:color w:val="000000"/>
        </w:rPr>
        <w:t xml:space="preserve"> de la compétition. Cela pose surtout la question de la méthode employée : pour faire face à un problème général, seuls quelques </w:t>
      </w:r>
      <w:r w:rsidR="00030AC3">
        <w:rPr>
          <w:rFonts w:ascii="Arial" w:hAnsi="Arial" w:cs="Arial"/>
          <w:color w:val="000000"/>
        </w:rPr>
        <w:t>lauréats</w:t>
      </w:r>
      <w:r>
        <w:rPr>
          <w:rFonts w:ascii="Arial" w:hAnsi="Arial" w:cs="Arial"/>
          <w:color w:val="000000"/>
        </w:rPr>
        <w:t xml:space="preserve"> bénéficieront de moyens et de temps alors que la majorité sera abandonnée à elle-même</w:t>
      </w:r>
      <w:r w:rsidRPr="00030AC3">
        <w:rPr>
          <w:rFonts w:ascii="Arial" w:hAnsi="Arial" w:cs="Arial"/>
        </w:rPr>
        <w:t xml:space="preserve">. Ces mesures accentueront de </w:t>
      </w:r>
      <w:r w:rsidR="009E02D1">
        <w:rPr>
          <w:rFonts w:ascii="Arial" w:hAnsi="Arial" w:cs="Arial"/>
        </w:rPr>
        <w:t>facto</w:t>
      </w:r>
      <w:r w:rsidRPr="00030AC3">
        <w:rPr>
          <w:rFonts w:ascii="Arial" w:hAnsi="Arial" w:cs="Arial"/>
        </w:rPr>
        <w:t xml:space="preserve"> les inégalités </w:t>
      </w:r>
      <w:r w:rsidR="009E02D1">
        <w:rPr>
          <w:rFonts w:ascii="Arial" w:hAnsi="Arial" w:cs="Arial"/>
        </w:rPr>
        <w:t xml:space="preserve">entre les étudiants, les disciplines </w:t>
      </w:r>
      <w:r w:rsidR="00AE7BA1" w:rsidRPr="00030AC3">
        <w:rPr>
          <w:rFonts w:ascii="Arial" w:hAnsi="Arial" w:cs="Arial"/>
        </w:rPr>
        <w:t xml:space="preserve">et </w:t>
      </w:r>
      <w:r w:rsidR="009E02D1">
        <w:rPr>
          <w:rFonts w:ascii="Arial" w:hAnsi="Arial" w:cs="Arial"/>
        </w:rPr>
        <w:t>les territoires</w:t>
      </w:r>
      <w:r w:rsidR="003E7DB2">
        <w:rPr>
          <w:rFonts w:ascii="Arial" w:hAnsi="Arial" w:cs="Arial"/>
        </w:rPr>
        <w:t>, inégalités</w:t>
      </w:r>
      <w:r w:rsidRPr="00030AC3">
        <w:rPr>
          <w:rFonts w:ascii="Arial" w:hAnsi="Arial" w:cs="Arial"/>
        </w:rPr>
        <w:t xml:space="preserve"> déjà sensibles à l’échelle nationale.</w:t>
      </w:r>
    </w:p>
    <w:p w14:paraId="045EF841" w14:textId="7FF8F3E2" w:rsidR="00256894" w:rsidRDefault="00256894" w:rsidP="00256894">
      <w:pPr>
        <w:widowControl w:val="0"/>
        <w:autoSpaceDE w:val="0"/>
        <w:autoSpaceDN w:val="0"/>
        <w:adjustRightInd w:val="0"/>
        <w:spacing w:after="120"/>
        <w:jc w:val="both"/>
        <w:rPr>
          <w:rFonts w:ascii="Arial" w:hAnsi="Arial" w:cs="Arial"/>
          <w:color w:val="000000"/>
        </w:rPr>
      </w:pPr>
      <w:r>
        <w:rPr>
          <w:rFonts w:ascii="Arial" w:hAnsi="Arial" w:cs="Arial"/>
          <w:color w:val="000000"/>
        </w:rPr>
        <w:t xml:space="preserve">Il faut souligner </w:t>
      </w:r>
      <w:r w:rsidR="00CA6AF7">
        <w:rPr>
          <w:rFonts w:ascii="Arial" w:hAnsi="Arial" w:cs="Arial"/>
          <w:color w:val="000000"/>
        </w:rPr>
        <w:t xml:space="preserve">par ailleurs </w:t>
      </w:r>
      <w:r>
        <w:rPr>
          <w:rFonts w:ascii="Arial" w:hAnsi="Arial" w:cs="Arial"/>
          <w:color w:val="000000"/>
        </w:rPr>
        <w:t xml:space="preserve">que les projets NCU lauréats ont montré qu’ils étaient construits autour d’un socle commun partagé par la grande majorité de la communauté. L’Etat aurait </w:t>
      </w:r>
      <w:r w:rsidR="003E7DB2">
        <w:rPr>
          <w:rFonts w:ascii="Arial" w:hAnsi="Arial" w:cs="Arial"/>
          <w:color w:val="000000"/>
        </w:rPr>
        <w:t>pu</w:t>
      </w:r>
      <w:r>
        <w:rPr>
          <w:rFonts w:ascii="Arial" w:hAnsi="Arial" w:cs="Arial"/>
          <w:color w:val="000000"/>
        </w:rPr>
        <w:t xml:space="preserve"> jouer son rôle de régulateur en s’appuyant sur ce socle commun pour arrêter une politique nationale </w:t>
      </w:r>
      <w:r w:rsidR="00CA6AF7">
        <w:rPr>
          <w:rFonts w:ascii="Arial" w:hAnsi="Arial" w:cs="Arial"/>
          <w:color w:val="000000"/>
        </w:rPr>
        <w:t>au bénéfice de tous les étudiants,</w:t>
      </w:r>
      <w:r w:rsidR="00030AC3">
        <w:rPr>
          <w:rFonts w:ascii="Arial" w:hAnsi="Arial" w:cs="Arial"/>
          <w:color w:val="000000"/>
        </w:rPr>
        <w:t xml:space="preserve"> pour </w:t>
      </w:r>
      <w:r w:rsidR="003E7DB2">
        <w:rPr>
          <w:rFonts w:ascii="Arial" w:hAnsi="Arial" w:cs="Arial"/>
          <w:color w:val="000000"/>
        </w:rPr>
        <w:t>favoriser</w:t>
      </w:r>
      <w:r w:rsidR="00030AC3">
        <w:rPr>
          <w:rFonts w:ascii="Arial" w:hAnsi="Arial" w:cs="Arial"/>
          <w:color w:val="000000"/>
        </w:rPr>
        <w:t xml:space="preserve"> l’égalité </w:t>
      </w:r>
      <w:r w:rsidR="00030AC3">
        <w:rPr>
          <w:rFonts w:ascii="Arial" w:hAnsi="Arial" w:cs="Arial"/>
          <w:color w:val="000000"/>
        </w:rPr>
        <w:lastRenderedPageBreak/>
        <w:t>des chances.</w:t>
      </w:r>
      <w:bookmarkStart w:id="0" w:name="_GoBack"/>
      <w:bookmarkEnd w:id="0"/>
    </w:p>
    <w:p w14:paraId="4A668305" w14:textId="20937175" w:rsidR="00256894" w:rsidRDefault="00C5458D" w:rsidP="00256894">
      <w:pPr>
        <w:widowControl w:val="0"/>
        <w:autoSpaceDE w:val="0"/>
        <w:autoSpaceDN w:val="0"/>
        <w:adjustRightInd w:val="0"/>
        <w:spacing w:after="120"/>
        <w:jc w:val="both"/>
        <w:rPr>
          <w:rFonts w:ascii="Arial" w:hAnsi="Arial" w:cs="Arial"/>
          <w:color w:val="000000"/>
          <w:kern w:val="1"/>
        </w:rPr>
      </w:pPr>
      <w:r>
        <w:rPr>
          <w:rFonts w:ascii="Arial" w:hAnsi="Arial" w:cs="Arial"/>
          <w:color w:val="000000"/>
        </w:rPr>
        <w:t>Ainsi le</w:t>
      </w:r>
      <w:r w:rsidR="00256894">
        <w:rPr>
          <w:rFonts w:ascii="Arial" w:hAnsi="Arial" w:cs="Arial"/>
          <w:color w:val="000000"/>
        </w:rPr>
        <w:t xml:space="preserve"> paradigme </w:t>
      </w:r>
      <w:r w:rsidR="00E908AA">
        <w:rPr>
          <w:rFonts w:ascii="Arial" w:hAnsi="Arial" w:cs="Arial"/>
          <w:color w:val="000000"/>
        </w:rPr>
        <w:t xml:space="preserve">discutable </w:t>
      </w:r>
      <w:r>
        <w:rPr>
          <w:rFonts w:ascii="Arial" w:hAnsi="Arial" w:cs="Arial"/>
          <w:color w:val="000000"/>
        </w:rPr>
        <w:t xml:space="preserve">du financement sélectif appliqué à la Recherche </w:t>
      </w:r>
      <w:r w:rsidR="00E908AA">
        <w:rPr>
          <w:rFonts w:ascii="Arial" w:hAnsi="Arial" w:cs="Arial"/>
          <w:color w:val="000000"/>
        </w:rPr>
        <w:t>à travers les PIA successifs visant</w:t>
      </w:r>
      <w:r w:rsidR="00256894">
        <w:rPr>
          <w:rFonts w:ascii="Arial" w:hAnsi="Arial" w:cs="Arial"/>
          <w:color w:val="000000"/>
        </w:rPr>
        <w:t xml:space="preserve"> l’émergence de </w:t>
      </w:r>
      <w:r>
        <w:rPr>
          <w:rFonts w:ascii="Arial" w:hAnsi="Arial" w:cs="Arial"/>
          <w:color w:val="000000"/>
        </w:rPr>
        <w:t xml:space="preserve">quelques </w:t>
      </w:r>
      <w:r w:rsidR="00256894">
        <w:rPr>
          <w:rFonts w:ascii="Arial" w:hAnsi="Arial" w:cs="Arial"/>
          <w:color w:val="000000"/>
        </w:rPr>
        <w:t>champions nationaux</w:t>
      </w:r>
      <w:r w:rsidR="00E908AA">
        <w:rPr>
          <w:rFonts w:ascii="Arial" w:hAnsi="Arial" w:cs="Arial"/>
          <w:color w:val="000000"/>
        </w:rPr>
        <w:t xml:space="preserve"> est progressivement élargi à l’innovation pédagogique  </w:t>
      </w:r>
      <w:r w:rsidR="00030AC3">
        <w:rPr>
          <w:rFonts w:ascii="Arial" w:hAnsi="Arial" w:cs="Arial"/>
          <w:color w:val="000000"/>
        </w:rPr>
        <w:t xml:space="preserve">en donnant les moyens de </w:t>
      </w:r>
      <w:r w:rsidR="00256894">
        <w:rPr>
          <w:rFonts w:ascii="Arial" w:hAnsi="Arial" w:cs="Arial"/>
          <w:color w:val="000000"/>
        </w:rPr>
        <w:t xml:space="preserve">délivrer une formation de qualité à </w:t>
      </w:r>
      <w:r w:rsidR="00E908AA">
        <w:rPr>
          <w:rFonts w:ascii="Arial" w:hAnsi="Arial" w:cs="Arial"/>
          <w:color w:val="000000"/>
        </w:rPr>
        <w:t>quelques établissements</w:t>
      </w:r>
      <w:r w:rsidR="00030AC3">
        <w:rPr>
          <w:rFonts w:ascii="Arial" w:hAnsi="Arial" w:cs="Arial"/>
          <w:color w:val="000000"/>
        </w:rPr>
        <w:t xml:space="preserve"> </w:t>
      </w:r>
      <w:r w:rsidR="00030AC3">
        <w:rPr>
          <w:rFonts w:ascii="Arial" w:hAnsi="Arial" w:cs="Arial"/>
          <w:color w:val="000000"/>
        </w:rPr>
        <w:t>sélectionnés</w:t>
      </w:r>
      <w:r w:rsidR="00256894">
        <w:rPr>
          <w:rFonts w:ascii="Arial" w:hAnsi="Arial" w:cs="Arial"/>
          <w:color w:val="000000"/>
        </w:rPr>
        <w:t xml:space="preserve">. La démarche adoptée est loin de répondre </w:t>
      </w:r>
      <w:r w:rsidR="0056542F">
        <w:rPr>
          <w:rFonts w:ascii="Arial" w:hAnsi="Arial" w:cs="Arial"/>
          <w:color w:val="000000"/>
        </w:rPr>
        <w:t xml:space="preserve">aux </w:t>
      </w:r>
      <w:r w:rsidR="0056542F" w:rsidRPr="0056542F">
        <w:rPr>
          <w:rFonts w:ascii="Arial" w:hAnsi="Arial" w:cs="Arial"/>
          <w:color w:val="000000"/>
        </w:rPr>
        <w:t>enjeu</w:t>
      </w:r>
      <w:r w:rsidR="0056542F">
        <w:rPr>
          <w:rFonts w:ascii="Arial" w:hAnsi="Arial" w:cs="Arial"/>
          <w:color w:val="000000"/>
        </w:rPr>
        <w:t>x</w:t>
      </w:r>
      <w:r w:rsidR="0056542F" w:rsidRPr="0056542F">
        <w:rPr>
          <w:rFonts w:ascii="Arial" w:hAnsi="Arial" w:cs="Arial"/>
          <w:color w:val="000000"/>
        </w:rPr>
        <w:t xml:space="preserve"> que représente l’Université </w:t>
      </w:r>
      <w:r w:rsidR="0056542F">
        <w:rPr>
          <w:rFonts w:ascii="Arial" w:hAnsi="Arial" w:cs="Arial"/>
          <w:color w:val="000000"/>
        </w:rPr>
        <w:t xml:space="preserve">publique </w:t>
      </w:r>
      <w:r w:rsidR="0056542F" w:rsidRPr="0056542F">
        <w:rPr>
          <w:rFonts w:ascii="Arial" w:hAnsi="Arial" w:cs="Arial"/>
          <w:color w:val="000000"/>
        </w:rPr>
        <w:t>pour le pacte républicain</w:t>
      </w:r>
      <w:r w:rsidR="003E7DB2">
        <w:rPr>
          <w:rFonts w:ascii="Arial" w:hAnsi="Arial" w:cs="Arial"/>
          <w:color w:val="000000"/>
        </w:rPr>
        <w:t xml:space="preserve">. Et cela ne correspond pas </w:t>
      </w:r>
      <w:r w:rsidR="00256894">
        <w:rPr>
          <w:rFonts w:ascii="Arial" w:hAnsi="Arial" w:cs="Arial"/>
          <w:color w:val="000000"/>
        </w:rPr>
        <w:t xml:space="preserve">à l'ambition affichée par </w:t>
      </w:r>
      <w:r w:rsidR="003E7DB2">
        <w:rPr>
          <w:rFonts w:ascii="Arial" w:hAnsi="Arial" w:cs="Arial"/>
          <w:color w:val="000000"/>
        </w:rPr>
        <w:t>le plan Etudiants qui est</w:t>
      </w:r>
      <w:r w:rsidR="00256894">
        <w:rPr>
          <w:rFonts w:ascii="Arial" w:hAnsi="Arial" w:cs="Arial"/>
          <w:color w:val="000000"/>
        </w:rPr>
        <w:t xml:space="preserve"> la réussite de tous les </w:t>
      </w:r>
      <w:r w:rsidR="00E908AA">
        <w:rPr>
          <w:rFonts w:ascii="Arial" w:hAnsi="Arial" w:cs="Arial"/>
          <w:color w:val="000000"/>
        </w:rPr>
        <w:t>jeunes de  notre pays</w:t>
      </w:r>
      <w:r w:rsidR="00256894">
        <w:rPr>
          <w:rFonts w:ascii="Arial" w:hAnsi="Arial" w:cs="Arial"/>
          <w:color w:val="000000"/>
        </w:rPr>
        <w:t>.</w:t>
      </w:r>
    </w:p>
    <w:p w14:paraId="59BD3380" w14:textId="77777777" w:rsidR="007A31FF" w:rsidRDefault="007A31FF"/>
    <w:sectPr w:rsidR="007A31FF" w:rsidSect="0025689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94"/>
    <w:rsid w:val="00030AC3"/>
    <w:rsid w:val="00256894"/>
    <w:rsid w:val="003E7DB2"/>
    <w:rsid w:val="0056542F"/>
    <w:rsid w:val="007A31FF"/>
    <w:rsid w:val="0083715B"/>
    <w:rsid w:val="009E02D1"/>
    <w:rsid w:val="00AE7BA1"/>
    <w:rsid w:val="00C5458D"/>
    <w:rsid w:val="00CA6AF7"/>
    <w:rsid w:val="00D272CF"/>
    <w:rsid w:val="00D454BA"/>
    <w:rsid w:val="00E908AA"/>
    <w:rsid w:val="00ED09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780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689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5689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689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5689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du Maine</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 El Guerjouma</dc:creator>
  <cp:lastModifiedBy>Utilisateur Windows</cp:lastModifiedBy>
  <cp:revision>2</cp:revision>
  <dcterms:created xsi:type="dcterms:W3CDTF">2018-01-26T07:49:00Z</dcterms:created>
  <dcterms:modified xsi:type="dcterms:W3CDTF">2018-01-26T07:49:00Z</dcterms:modified>
</cp:coreProperties>
</file>