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7661A" w:rsidRPr="00132F31" w:rsidRDefault="00956D46" w:rsidP="00C40AE2">
      <w:pPr>
        <w:tabs>
          <w:tab w:val="left" w:pos="10206"/>
        </w:tabs>
        <w:spacing w:after="0" w:line="240" w:lineRule="auto"/>
        <w:ind w:right="119"/>
        <w:rPr>
          <w:sz w:val="20"/>
        </w:rPr>
      </w:pPr>
      <w:r w:rsidRPr="00132F31">
        <w:rPr>
          <w:noProof/>
          <w:sz w:val="20"/>
          <w:lang w:eastAsia="fr-FR"/>
        </w:rPr>
        <mc:AlternateContent>
          <mc:Choice Requires="wps">
            <w:drawing>
              <wp:anchor distT="0" distB="0" distL="114300" distR="114300" simplePos="0" relativeHeight="251660288" behindDoc="1" locked="0" layoutInCell="1" allowOverlap="1" wp14:anchorId="63D36E3D" wp14:editId="41390874">
                <wp:simplePos x="0" y="0"/>
                <wp:positionH relativeFrom="column">
                  <wp:posOffset>472440</wp:posOffset>
                </wp:positionH>
                <wp:positionV relativeFrom="paragraph">
                  <wp:posOffset>0</wp:posOffset>
                </wp:positionV>
                <wp:extent cx="6283960" cy="1272540"/>
                <wp:effectExtent l="0" t="0" r="0" b="3810"/>
                <wp:wrapNone/>
                <wp:docPr id="2" name="Zone de texte 2"/>
                <wp:cNvGraphicFramePr/>
                <a:graphic xmlns:a="http://schemas.openxmlformats.org/drawingml/2006/main">
                  <a:graphicData uri="http://schemas.microsoft.com/office/word/2010/wordprocessingShape">
                    <wps:wsp>
                      <wps:cNvSpPr txBox="1"/>
                      <wps:spPr>
                        <a:xfrm>
                          <a:off x="0" y="0"/>
                          <a:ext cx="6283960" cy="1272540"/>
                        </a:xfrm>
                        <a:prstGeom prst="rect">
                          <a:avLst/>
                        </a:prstGeom>
                        <a:noFill/>
                        <a:ln>
                          <a:noFill/>
                        </a:ln>
                        <a:effectLst/>
                      </wps:spPr>
                      <wps:style>
                        <a:lnRef idx="0">
                          <a:schemeClr val="accent1"/>
                        </a:lnRef>
                        <a:fillRef idx="0">
                          <a:schemeClr val="accent1"/>
                        </a:fillRef>
                        <a:effectRef idx="0">
                          <a:schemeClr val="accent1"/>
                        </a:effectRef>
                        <a:fontRef idx="minor">
                          <a:schemeClr val="dk1"/>
                        </a:fontRef>
                      </wps:style>
                      <wps:txbx>
                        <w:txbxContent>
                          <w:p w:rsidR="0037661A" w:rsidRDefault="0037661A" w:rsidP="0037661A">
                            <w:pPr>
                              <w:jc w:val="right"/>
                              <w:rPr>
                                <w:rFonts w:ascii="Trebuchet MS" w:hAnsi="Trebuchet MS"/>
                                <w:b/>
                                <w:color w:val="FFFFFF" w:themeColor="background1"/>
                                <w:sz w:val="32"/>
                                <w:szCs w:val="36"/>
                              </w:rPr>
                            </w:pPr>
                            <w:bookmarkStart w:id="0" w:name="_Hlk70082461"/>
                          </w:p>
                          <w:p w:rsidR="00132F31" w:rsidRDefault="00956D46" w:rsidP="00956D46">
                            <w:pPr>
                              <w:spacing w:after="0"/>
                              <w:jc w:val="right"/>
                              <w:rPr>
                                <w:rFonts w:ascii="Trebuchet MS" w:hAnsi="Trebuchet MS"/>
                                <w:b/>
                                <w:color w:val="FFFFFF" w:themeColor="background1"/>
                                <w:sz w:val="40"/>
                                <w:szCs w:val="36"/>
                              </w:rPr>
                            </w:pPr>
                            <w:r>
                              <w:rPr>
                                <w:rFonts w:ascii="Trebuchet MS" w:hAnsi="Trebuchet MS"/>
                                <w:b/>
                                <w:color w:val="FFFFFF" w:themeColor="background1"/>
                                <w:sz w:val="40"/>
                                <w:szCs w:val="36"/>
                              </w:rPr>
                              <w:t>Cession</w:t>
                            </w:r>
                            <w:r w:rsidR="0037661A" w:rsidRPr="0037661A">
                              <w:rPr>
                                <w:rFonts w:ascii="Trebuchet MS" w:hAnsi="Trebuchet MS"/>
                                <w:b/>
                                <w:color w:val="FFFFFF" w:themeColor="background1"/>
                                <w:sz w:val="40"/>
                                <w:szCs w:val="36"/>
                              </w:rPr>
                              <w:t xml:space="preserve"> de droit</w:t>
                            </w:r>
                            <w:r>
                              <w:rPr>
                                <w:rFonts w:ascii="Trebuchet MS" w:hAnsi="Trebuchet MS"/>
                                <w:b/>
                                <w:color w:val="FFFFFF" w:themeColor="background1"/>
                                <w:sz w:val="40"/>
                                <w:szCs w:val="36"/>
                              </w:rPr>
                              <w:t>s d’auteur</w:t>
                            </w:r>
                          </w:p>
                          <w:p w:rsidR="0037661A" w:rsidRPr="008B173D" w:rsidRDefault="00132F31" w:rsidP="00956D46">
                            <w:pPr>
                              <w:spacing w:after="0"/>
                              <w:jc w:val="right"/>
                              <w:rPr>
                                <w:rFonts w:ascii="Trebuchet MS" w:hAnsi="Trebuchet MS"/>
                                <w:b/>
                                <w:color w:val="FFFFFF" w:themeColor="background1"/>
                                <w:sz w:val="56"/>
                                <w:szCs w:val="56"/>
                              </w:rPr>
                            </w:pPr>
                            <w:proofErr w:type="gramStart"/>
                            <w:r>
                              <w:rPr>
                                <w:rFonts w:ascii="Trebuchet MS" w:hAnsi="Trebuchet MS"/>
                                <w:b/>
                                <w:color w:val="FFFFFF" w:themeColor="background1"/>
                                <w:sz w:val="40"/>
                                <w:szCs w:val="36"/>
                              </w:rPr>
                              <w:t>à</w:t>
                            </w:r>
                            <w:proofErr w:type="gramEnd"/>
                            <w:r>
                              <w:rPr>
                                <w:rFonts w:ascii="Trebuchet MS" w:hAnsi="Trebuchet MS"/>
                                <w:b/>
                                <w:color w:val="FFFFFF" w:themeColor="background1"/>
                                <w:sz w:val="40"/>
                                <w:szCs w:val="36"/>
                              </w:rPr>
                              <w:t xml:space="preserve"> titre gratuit </w:t>
                            </w:r>
                            <w:r w:rsidR="0037661A" w:rsidRPr="0037661A">
                              <w:rPr>
                                <w:rFonts w:ascii="Trebuchet MS" w:hAnsi="Trebuchet MS"/>
                                <w:b/>
                                <w:color w:val="FFFFFF" w:themeColor="background1"/>
                                <w:sz w:val="40"/>
                                <w:szCs w:val="36"/>
                              </w:rPr>
                              <w:t xml:space="preserve"> </w:t>
                            </w:r>
                            <w:bookmarkEnd w:id="0"/>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D36E3D" id="_x0000_t202" coordsize="21600,21600" o:spt="202" path="m,l,21600r21600,l21600,xe">
                <v:stroke joinstyle="miter"/>
                <v:path gradientshapeok="t" o:connecttype="rect"/>
              </v:shapetype>
              <v:shape id="Zone de texte 2" o:spid="_x0000_s1026" type="#_x0000_t202" style="position:absolute;margin-left:37.2pt;margin-top:0;width:494.8pt;height:100.2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" filled="f" stroked="f">
                <v:textbox>
                  <w:txbxContent>
                    <w:p w:rsidR="0037661A" w:rsidRDefault="0037661A" w:rsidP="0037661A">
                      <w:pPr>
                        <w:jc w:val="right"/>
                        <w:rPr>
                          <w:rFonts w:ascii="Trebuchet MS" w:hAnsi="Trebuchet MS"/>
                          <w:b/>
                          <w:color w:val="FFFFFF" w:themeColor="background1"/>
                          <w:sz w:val="32"/>
                          <w:szCs w:val="36"/>
                        </w:rPr>
                      </w:pPr>
                      <w:bookmarkStart w:id="1" w:name="_Hlk70082461"/>
                    </w:p>
                    <w:p w:rsidR="00132F31" w:rsidRDefault="00956D46" w:rsidP="00956D46">
                      <w:pPr>
                        <w:spacing w:after="0"/>
                        <w:jc w:val="right"/>
                        <w:rPr>
                          <w:rFonts w:ascii="Trebuchet MS" w:hAnsi="Trebuchet MS"/>
                          <w:b/>
                          <w:color w:val="FFFFFF" w:themeColor="background1"/>
                          <w:sz w:val="40"/>
                          <w:szCs w:val="36"/>
                        </w:rPr>
                      </w:pPr>
                      <w:r>
                        <w:rPr>
                          <w:rFonts w:ascii="Trebuchet MS" w:hAnsi="Trebuchet MS"/>
                          <w:b/>
                          <w:color w:val="FFFFFF" w:themeColor="background1"/>
                          <w:sz w:val="40"/>
                          <w:szCs w:val="36"/>
                        </w:rPr>
                        <w:t>Cession</w:t>
                      </w:r>
                      <w:r w:rsidR="0037661A" w:rsidRPr="0037661A">
                        <w:rPr>
                          <w:rFonts w:ascii="Trebuchet MS" w:hAnsi="Trebuchet MS"/>
                          <w:b/>
                          <w:color w:val="FFFFFF" w:themeColor="background1"/>
                          <w:sz w:val="40"/>
                          <w:szCs w:val="36"/>
                        </w:rPr>
                        <w:t xml:space="preserve"> de droit</w:t>
                      </w:r>
                      <w:r>
                        <w:rPr>
                          <w:rFonts w:ascii="Trebuchet MS" w:hAnsi="Trebuchet MS"/>
                          <w:b/>
                          <w:color w:val="FFFFFF" w:themeColor="background1"/>
                          <w:sz w:val="40"/>
                          <w:szCs w:val="36"/>
                        </w:rPr>
                        <w:t>s d’auteur</w:t>
                      </w:r>
                    </w:p>
                    <w:p w:rsidR="0037661A" w:rsidRPr="008B173D" w:rsidRDefault="00132F31" w:rsidP="00956D46">
                      <w:pPr>
                        <w:spacing w:after="0"/>
                        <w:jc w:val="right"/>
                        <w:rPr>
                          <w:rFonts w:ascii="Trebuchet MS" w:hAnsi="Trebuchet MS"/>
                          <w:b/>
                          <w:color w:val="FFFFFF" w:themeColor="background1"/>
                          <w:sz w:val="56"/>
                          <w:szCs w:val="56"/>
                        </w:rPr>
                      </w:pPr>
                      <w:proofErr w:type="gramStart"/>
                      <w:r>
                        <w:rPr>
                          <w:rFonts w:ascii="Trebuchet MS" w:hAnsi="Trebuchet MS"/>
                          <w:b/>
                          <w:color w:val="FFFFFF" w:themeColor="background1"/>
                          <w:sz w:val="40"/>
                          <w:szCs w:val="36"/>
                        </w:rPr>
                        <w:t>à</w:t>
                      </w:r>
                      <w:proofErr w:type="gramEnd"/>
                      <w:r>
                        <w:rPr>
                          <w:rFonts w:ascii="Trebuchet MS" w:hAnsi="Trebuchet MS"/>
                          <w:b/>
                          <w:color w:val="FFFFFF" w:themeColor="background1"/>
                          <w:sz w:val="40"/>
                          <w:szCs w:val="36"/>
                        </w:rPr>
                        <w:t xml:space="preserve"> titre gratuit </w:t>
                      </w:r>
                      <w:r w:rsidR="0037661A" w:rsidRPr="0037661A">
                        <w:rPr>
                          <w:rFonts w:ascii="Trebuchet MS" w:hAnsi="Trebuchet MS"/>
                          <w:b/>
                          <w:color w:val="FFFFFF" w:themeColor="background1"/>
                          <w:sz w:val="40"/>
                          <w:szCs w:val="36"/>
                        </w:rPr>
                        <w:t xml:space="preserve"> </w:t>
                      </w:r>
                      <w:bookmarkEnd w:id="1"/>
                    </w:p>
                  </w:txbxContent>
                </v:textbox>
              </v:shape>
            </w:pict>
          </mc:Fallback>
        </mc:AlternateContent>
      </w:r>
      <w:r w:rsidR="0037661A" w:rsidRPr="00132F31">
        <w:rPr>
          <w:noProof/>
          <w:sz w:val="20"/>
          <w:lang w:eastAsia="fr-FR"/>
        </w:rPr>
        <w:drawing>
          <wp:anchor distT="0" distB="0" distL="114300" distR="114300" simplePos="0" relativeHeight="251659264" behindDoc="1" locked="0" layoutInCell="1" allowOverlap="1" wp14:anchorId="620F9039" wp14:editId="0A1CC2A3">
            <wp:simplePos x="0" y="0"/>
            <wp:positionH relativeFrom="column">
              <wp:posOffset>-305435</wp:posOffset>
            </wp:positionH>
            <wp:positionV relativeFrom="paragraph">
              <wp:posOffset>-279400</wp:posOffset>
            </wp:positionV>
            <wp:extent cx="7255510" cy="2100580"/>
            <wp:effectExtent l="0" t="0" r="2540" b="0"/>
            <wp:wrapNone/>
            <wp:docPr id="1" name="Image 1" descr="/Users/alex/Desktop/en tête A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lex/Desktop/en tête A4.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255510" cy="210058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7661A" w:rsidRPr="00132F31" w:rsidRDefault="0037661A" w:rsidP="00C40AE2">
      <w:pPr>
        <w:tabs>
          <w:tab w:val="left" w:pos="10206"/>
        </w:tabs>
        <w:spacing w:after="0" w:line="240" w:lineRule="auto"/>
        <w:ind w:right="119"/>
        <w:rPr>
          <w:sz w:val="20"/>
        </w:rPr>
      </w:pPr>
    </w:p>
    <w:p w:rsidR="0037661A" w:rsidRPr="00132F31" w:rsidRDefault="0037661A" w:rsidP="00C40AE2">
      <w:pPr>
        <w:tabs>
          <w:tab w:val="left" w:pos="10206"/>
        </w:tabs>
        <w:spacing w:after="0" w:line="240" w:lineRule="auto"/>
        <w:ind w:right="119"/>
        <w:rPr>
          <w:sz w:val="20"/>
        </w:rPr>
      </w:pPr>
    </w:p>
    <w:p w:rsidR="00CA0443" w:rsidRPr="00132F31" w:rsidRDefault="001A784A" w:rsidP="00C40AE2">
      <w:pPr>
        <w:tabs>
          <w:tab w:val="left" w:pos="10206"/>
        </w:tabs>
        <w:spacing w:after="0" w:line="240" w:lineRule="auto"/>
        <w:ind w:right="119"/>
        <w:rPr>
          <w:sz w:val="20"/>
        </w:rPr>
      </w:pPr>
    </w:p>
    <w:p w:rsidR="0037661A" w:rsidRPr="00132F31" w:rsidRDefault="0037661A" w:rsidP="00C40AE2">
      <w:pPr>
        <w:tabs>
          <w:tab w:val="left" w:leader="dot" w:pos="9072"/>
          <w:tab w:val="left" w:pos="10206"/>
        </w:tabs>
        <w:spacing w:after="0" w:line="240" w:lineRule="auto"/>
        <w:ind w:right="119"/>
        <w:rPr>
          <w:sz w:val="20"/>
        </w:rPr>
      </w:pPr>
    </w:p>
    <w:p w:rsidR="0037661A" w:rsidRPr="00132F31" w:rsidRDefault="0037661A" w:rsidP="00C40AE2">
      <w:pPr>
        <w:tabs>
          <w:tab w:val="left" w:leader="dot" w:pos="9072"/>
          <w:tab w:val="left" w:pos="10206"/>
        </w:tabs>
        <w:spacing w:after="0" w:line="240" w:lineRule="auto"/>
        <w:ind w:right="119"/>
        <w:rPr>
          <w:sz w:val="20"/>
        </w:rPr>
      </w:pPr>
    </w:p>
    <w:p w:rsidR="00F421E3" w:rsidRPr="00132F31" w:rsidRDefault="00F421E3" w:rsidP="00C40AE2">
      <w:pPr>
        <w:tabs>
          <w:tab w:val="left" w:leader="dot" w:pos="10206"/>
        </w:tabs>
        <w:spacing w:after="0" w:line="240" w:lineRule="auto"/>
        <w:ind w:right="119"/>
        <w:rPr>
          <w:b/>
          <w:sz w:val="20"/>
        </w:rPr>
      </w:pPr>
    </w:p>
    <w:p w:rsidR="00F421E3" w:rsidRPr="00132F31" w:rsidRDefault="00F421E3" w:rsidP="00C40AE2">
      <w:pPr>
        <w:tabs>
          <w:tab w:val="left" w:leader="dot" w:pos="10206"/>
        </w:tabs>
        <w:spacing w:after="0" w:line="240" w:lineRule="auto"/>
        <w:ind w:right="119"/>
        <w:rPr>
          <w:b/>
          <w:sz w:val="20"/>
        </w:rPr>
      </w:pPr>
    </w:p>
    <w:p w:rsidR="00F421E3" w:rsidRPr="00132F31" w:rsidRDefault="00F421E3" w:rsidP="00C40AE2">
      <w:pPr>
        <w:tabs>
          <w:tab w:val="left" w:leader="dot" w:pos="10206"/>
        </w:tabs>
        <w:spacing w:after="0" w:line="240" w:lineRule="auto"/>
        <w:ind w:right="119"/>
        <w:rPr>
          <w:b/>
          <w:sz w:val="20"/>
        </w:rPr>
      </w:pPr>
    </w:p>
    <w:p w:rsidR="00F421E3" w:rsidRPr="00132F31" w:rsidRDefault="00F421E3" w:rsidP="00C40AE2">
      <w:pPr>
        <w:tabs>
          <w:tab w:val="left" w:leader="dot" w:pos="10206"/>
        </w:tabs>
        <w:spacing w:after="0" w:line="240" w:lineRule="auto"/>
        <w:ind w:right="119"/>
        <w:rPr>
          <w:b/>
          <w:sz w:val="20"/>
        </w:rPr>
      </w:pPr>
    </w:p>
    <w:p w:rsidR="00F421E3" w:rsidRPr="00132F31" w:rsidRDefault="00F421E3" w:rsidP="00C40AE2">
      <w:pPr>
        <w:tabs>
          <w:tab w:val="left" w:leader="dot" w:pos="10206"/>
        </w:tabs>
        <w:spacing w:after="0" w:line="240" w:lineRule="auto"/>
        <w:ind w:right="119"/>
        <w:rPr>
          <w:b/>
          <w:sz w:val="20"/>
        </w:rPr>
      </w:pPr>
    </w:p>
    <w:p w:rsidR="0037661A" w:rsidRPr="00132F31" w:rsidRDefault="0037661A" w:rsidP="00C40AE2">
      <w:pPr>
        <w:tabs>
          <w:tab w:val="left" w:leader="dot" w:pos="10206"/>
        </w:tabs>
        <w:spacing w:after="0" w:line="240" w:lineRule="auto"/>
        <w:ind w:right="119"/>
        <w:rPr>
          <w:sz w:val="20"/>
        </w:rPr>
      </w:pPr>
      <w:r w:rsidRPr="00132F31">
        <w:rPr>
          <w:b/>
          <w:sz w:val="20"/>
        </w:rPr>
        <w:t>Je soussigné (Prénom NOM)</w:t>
      </w:r>
      <w:r w:rsidRPr="00132F31">
        <w:rPr>
          <w:sz w:val="20"/>
        </w:rPr>
        <w:t xml:space="preserve"> : </w:t>
      </w:r>
      <w:r w:rsidRPr="00132F31">
        <w:rPr>
          <w:sz w:val="20"/>
        </w:rPr>
        <w:tab/>
      </w:r>
    </w:p>
    <w:p w:rsidR="0037661A" w:rsidRPr="00132F31" w:rsidRDefault="0037661A" w:rsidP="00C40AE2">
      <w:pPr>
        <w:tabs>
          <w:tab w:val="left" w:pos="10206"/>
          <w:tab w:val="left" w:leader="dot" w:pos="10348"/>
        </w:tabs>
        <w:spacing w:after="0" w:line="240" w:lineRule="auto"/>
        <w:ind w:right="119"/>
        <w:rPr>
          <w:i/>
          <w:sz w:val="20"/>
        </w:rPr>
      </w:pPr>
      <w:r w:rsidRPr="00132F31">
        <w:rPr>
          <w:i/>
          <w:sz w:val="20"/>
        </w:rPr>
        <w:t>Ci-après désigné « </w:t>
      </w:r>
      <w:r w:rsidR="00956D46" w:rsidRPr="00132F31">
        <w:rPr>
          <w:i/>
          <w:sz w:val="20"/>
        </w:rPr>
        <w:t>l’auteur</w:t>
      </w:r>
      <w:r w:rsidRPr="00132F31">
        <w:rPr>
          <w:i/>
          <w:sz w:val="20"/>
        </w:rPr>
        <w:t> »</w:t>
      </w:r>
    </w:p>
    <w:p w:rsidR="0037661A" w:rsidRPr="00132F31" w:rsidRDefault="0037661A" w:rsidP="00C40AE2">
      <w:pPr>
        <w:tabs>
          <w:tab w:val="left" w:leader="dot" w:pos="10206"/>
        </w:tabs>
        <w:spacing w:after="0" w:line="240" w:lineRule="auto"/>
        <w:ind w:right="119"/>
        <w:rPr>
          <w:sz w:val="20"/>
        </w:rPr>
      </w:pPr>
      <w:r w:rsidRPr="00132F31">
        <w:rPr>
          <w:b/>
          <w:sz w:val="20"/>
        </w:rPr>
        <w:t>Demeurant</w:t>
      </w:r>
      <w:r w:rsidRPr="00132F31">
        <w:rPr>
          <w:sz w:val="20"/>
        </w:rPr>
        <w:t> :</w:t>
      </w:r>
      <w:r w:rsidRPr="00132F31">
        <w:rPr>
          <w:sz w:val="20"/>
        </w:rPr>
        <w:tab/>
      </w:r>
    </w:p>
    <w:p w:rsidR="0037661A" w:rsidRPr="00132F31" w:rsidRDefault="0037661A" w:rsidP="00C40AE2">
      <w:pPr>
        <w:tabs>
          <w:tab w:val="left" w:leader="dot" w:pos="4678"/>
          <w:tab w:val="left" w:leader="dot" w:pos="10206"/>
        </w:tabs>
        <w:spacing w:after="0" w:line="240" w:lineRule="auto"/>
        <w:ind w:right="119"/>
        <w:rPr>
          <w:sz w:val="20"/>
        </w:rPr>
      </w:pPr>
      <w:r w:rsidRPr="00132F31">
        <w:rPr>
          <w:b/>
          <w:sz w:val="20"/>
        </w:rPr>
        <w:t>Mail</w:t>
      </w:r>
      <w:r w:rsidRPr="00132F31">
        <w:rPr>
          <w:sz w:val="20"/>
        </w:rPr>
        <w:t xml:space="preserve"> : </w:t>
      </w:r>
      <w:r w:rsidRPr="00132F31">
        <w:rPr>
          <w:sz w:val="20"/>
        </w:rPr>
        <w:tab/>
      </w:r>
      <w:r w:rsidRPr="00132F31">
        <w:rPr>
          <w:b/>
          <w:sz w:val="20"/>
        </w:rPr>
        <w:t>Tel</w:t>
      </w:r>
      <w:r w:rsidRPr="00132F31">
        <w:rPr>
          <w:sz w:val="20"/>
        </w:rPr>
        <w:t> :</w:t>
      </w:r>
      <w:r w:rsidRPr="00132F31">
        <w:rPr>
          <w:sz w:val="20"/>
        </w:rPr>
        <w:tab/>
      </w:r>
    </w:p>
    <w:p w:rsidR="00B47E35" w:rsidRPr="00132F31" w:rsidRDefault="00B47E35" w:rsidP="00C40AE2">
      <w:pPr>
        <w:tabs>
          <w:tab w:val="left" w:leader="dot" w:pos="4678"/>
          <w:tab w:val="left" w:leader="dot" w:pos="9072"/>
          <w:tab w:val="left" w:pos="10206"/>
        </w:tabs>
        <w:spacing w:after="0" w:line="240" w:lineRule="auto"/>
        <w:ind w:right="119"/>
        <w:jc w:val="both"/>
        <w:rPr>
          <w:sz w:val="20"/>
        </w:rPr>
      </w:pPr>
    </w:p>
    <w:p w:rsidR="0037661A" w:rsidRPr="00132F31" w:rsidRDefault="00956D46" w:rsidP="00F765BB">
      <w:pPr>
        <w:tabs>
          <w:tab w:val="left" w:leader="dot" w:pos="4678"/>
          <w:tab w:val="left" w:leader="dot" w:pos="9072"/>
          <w:tab w:val="left" w:pos="10206"/>
        </w:tabs>
        <w:spacing w:after="0" w:line="240" w:lineRule="auto"/>
        <w:ind w:right="119"/>
        <w:jc w:val="center"/>
        <w:rPr>
          <w:sz w:val="18"/>
        </w:rPr>
      </w:pPr>
      <w:r w:rsidRPr="00132F31">
        <w:rPr>
          <w:b/>
        </w:rPr>
        <w:t xml:space="preserve">Cède </w:t>
      </w:r>
      <w:r w:rsidR="00B47E35" w:rsidRPr="00132F31">
        <w:rPr>
          <w:b/>
        </w:rPr>
        <w:t xml:space="preserve">mes droits d’auteur, dans les conditions définies ci-après, </w:t>
      </w:r>
      <w:r w:rsidRPr="00132F31">
        <w:rPr>
          <w:b/>
        </w:rPr>
        <w:t>à</w:t>
      </w:r>
      <w:r w:rsidR="0037661A" w:rsidRPr="00132F31">
        <w:rPr>
          <w:b/>
        </w:rPr>
        <w:t xml:space="preserve"> l’Université Lumière Lyon 2</w:t>
      </w:r>
      <w:r w:rsidR="0037661A" w:rsidRPr="00132F31">
        <w:t xml:space="preserve"> </w:t>
      </w:r>
      <w:r w:rsidR="0037661A" w:rsidRPr="00132F31">
        <w:rPr>
          <w:sz w:val="18"/>
        </w:rPr>
        <w:t>(Établissement Public à Caractère Scienti</w:t>
      </w:r>
      <w:r w:rsidRPr="00132F31">
        <w:rPr>
          <w:sz w:val="18"/>
        </w:rPr>
        <w:t>fique Culturel et Professionnel situé</w:t>
      </w:r>
      <w:r w:rsidR="0037661A" w:rsidRPr="00132F31">
        <w:rPr>
          <w:sz w:val="18"/>
        </w:rPr>
        <w:t xml:space="preserve"> </w:t>
      </w:r>
      <w:r w:rsidR="0037661A" w:rsidRPr="00132F31">
        <w:rPr>
          <w:rFonts w:cstheme="minorHAnsi"/>
          <w:sz w:val="18"/>
          <w:szCs w:val="23"/>
        </w:rPr>
        <w:t>18 quai Claude Bernard, 69365 Lyon Cedex 07</w:t>
      </w:r>
      <w:r w:rsidR="0037661A" w:rsidRPr="00132F31">
        <w:rPr>
          <w:sz w:val="18"/>
        </w:rPr>
        <w:t xml:space="preserve">, représenté par </w:t>
      </w:r>
      <w:r w:rsidR="0037661A" w:rsidRPr="00132F31">
        <w:rPr>
          <w:rFonts w:cstheme="minorHAnsi"/>
          <w:sz w:val="18"/>
          <w:szCs w:val="23"/>
        </w:rPr>
        <w:t>sa Présidente Madame Nathalie DOMPNIER</w:t>
      </w:r>
      <w:r w:rsidR="00B47E35" w:rsidRPr="00132F31">
        <w:rPr>
          <w:sz w:val="18"/>
        </w:rPr>
        <w:t>,</w:t>
      </w:r>
      <w:r w:rsidR="009356BA">
        <w:rPr>
          <w:sz w:val="18"/>
        </w:rPr>
        <w:t xml:space="preserve"> </w:t>
      </w:r>
      <w:r w:rsidR="00B47E35" w:rsidRPr="00132F31">
        <w:rPr>
          <w:sz w:val="18"/>
        </w:rPr>
        <w:t>ci-après dénommée « l’U</w:t>
      </w:r>
      <w:r w:rsidR="0037661A" w:rsidRPr="00132F31">
        <w:rPr>
          <w:sz w:val="18"/>
        </w:rPr>
        <w:t>niversité »</w:t>
      </w:r>
      <w:r w:rsidR="00B47E35" w:rsidRPr="00132F31">
        <w:rPr>
          <w:sz w:val="18"/>
        </w:rPr>
        <w:t>),</w:t>
      </w:r>
    </w:p>
    <w:p w:rsidR="0037661A" w:rsidRPr="00132F31" w:rsidRDefault="0037661A" w:rsidP="00C40AE2">
      <w:pPr>
        <w:tabs>
          <w:tab w:val="left" w:leader="dot" w:pos="4678"/>
          <w:tab w:val="left" w:leader="dot" w:pos="9072"/>
          <w:tab w:val="left" w:pos="10206"/>
        </w:tabs>
        <w:spacing w:after="0" w:line="240" w:lineRule="auto"/>
        <w:ind w:right="119"/>
        <w:jc w:val="both"/>
        <w:rPr>
          <w:sz w:val="20"/>
        </w:rPr>
      </w:pPr>
    </w:p>
    <w:p w:rsidR="0037661A" w:rsidRPr="00132F31" w:rsidRDefault="0037661A" w:rsidP="00C40AE2">
      <w:pPr>
        <w:tabs>
          <w:tab w:val="left" w:leader="dot" w:pos="4678"/>
          <w:tab w:val="left" w:leader="dot" w:pos="9072"/>
          <w:tab w:val="left" w:pos="10206"/>
        </w:tabs>
        <w:spacing w:after="0" w:line="240" w:lineRule="auto"/>
        <w:ind w:right="119"/>
        <w:rPr>
          <w:b/>
        </w:rPr>
      </w:pPr>
      <w:r w:rsidRPr="00132F31">
        <w:rPr>
          <w:b/>
        </w:rPr>
        <w:t>Article 1</w:t>
      </w:r>
      <w:r w:rsidR="00B47E35" w:rsidRPr="00132F31">
        <w:rPr>
          <w:b/>
        </w:rPr>
        <w:t xml:space="preserve"> – Objet et description de l’œuvre</w:t>
      </w:r>
    </w:p>
    <w:p w:rsidR="007C3D6A" w:rsidRPr="00132F31" w:rsidRDefault="00B47E35" w:rsidP="00B47E35">
      <w:pPr>
        <w:tabs>
          <w:tab w:val="left" w:leader="dot" w:pos="10206"/>
        </w:tabs>
        <w:spacing w:after="0" w:line="240" w:lineRule="auto"/>
        <w:ind w:right="119"/>
        <w:jc w:val="both"/>
        <w:rPr>
          <w:sz w:val="20"/>
        </w:rPr>
      </w:pPr>
      <w:r w:rsidRPr="00132F31">
        <w:rPr>
          <w:sz w:val="20"/>
        </w:rPr>
        <w:t>La présente a pour objet de fixer les conditions de la cession non exclusive à l’Université des droits patrimoniaux relatifs à l’œuvre suivante</w:t>
      </w:r>
      <w:r w:rsidR="007C3D6A">
        <w:rPr>
          <w:sz w:val="20"/>
        </w:rPr>
        <w:t> : recette de cuisine qui comprend le nom de la recette, les ingrédients, les étapes de préparation et des photos du plat terminé.</w:t>
      </w:r>
    </w:p>
    <w:p w:rsidR="00C71118" w:rsidRPr="00132F31" w:rsidRDefault="00C71118" w:rsidP="00C40AE2">
      <w:pPr>
        <w:tabs>
          <w:tab w:val="left" w:leader="dot" w:pos="4678"/>
          <w:tab w:val="left" w:leader="dot" w:pos="9072"/>
          <w:tab w:val="left" w:pos="10206"/>
        </w:tabs>
        <w:spacing w:after="0" w:line="240" w:lineRule="auto"/>
        <w:ind w:right="119"/>
        <w:rPr>
          <w:b/>
        </w:rPr>
      </w:pPr>
      <w:r w:rsidRPr="00132F31">
        <w:rPr>
          <w:b/>
        </w:rPr>
        <w:t>Article 2</w:t>
      </w:r>
      <w:r w:rsidR="006E558A" w:rsidRPr="00132F31">
        <w:rPr>
          <w:b/>
        </w:rPr>
        <w:t xml:space="preserve"> – Étendue des droits cédés</w:t>
      </w:r>
    </w:p>
    <w:p w:rsidR="005310A0" w:rsidRPr="00132F31" w:rsidRDefault="00F903FB" w:rsidP="00A54829">
      <w:pPr>
        <w:tabs>
          <w:tab w:val="left" w:leader="dot" w:pos="4678"/>
          <w:tab w:val="left" w:leader="dot" w:pos="9072"/>
          <w:tab w:val="left" w:pos="10206"/>
        </w:tabs>
        <w:spacing w:after="0" w:line="240" w:lineRule="auto"/>
        <w:ind w:right="119"/>
        <w:jc w:val="both"/>
        <w:rPr>
          <w:sz w:val="20"/>
        </w:rPr>
      </w:pPr>
      <w:r w:rsidRPr="00132F31">
        <w:rPr>
          <w:sz w:val="20"/>
        </w:rPr>
        <w:t>Les droits cédés</w:t>
      </w:r>
      <w:r w:rsidR="00955AE9" w:rsidRPr="00132F31">
        <w:rPr>
          <w:sz w:val="20"/>
        </w:rPr>
        <w:t>,</w:t>
      </w:r>
      <w:r w:rsidRPr="00132F31">
        <w:rPr>
          <w:sz w:val="20"/>
        </w:rPr>
        <w:t xml:space="preserve"> à titre </w:t>
      </w:r>
      <w:r w:rsidR="005310A0" w:rsidRPr="00132F31">
        <w:rPr>
          <w:sz w:val="20"/>
        </w:rPr>
        <w:t>exclusif</w:t>
      </w:r>
      <w:r w:rsidR="00955AE9" w:rsidRPr="00132F31">
        <w:rPr>
          <w:sz w:val="20"/>
        </w:rPr>
        <w:t>,</w:t>
      </w:r>
      <w:r w:rsidRPr="00132F31">
        <w:rPr>
          <w:sz w:val="20"/>
        </w:rPr>
        <w:t xml:space="preserve"> par l'auteur à l’Université comprennent l’intégralité des droits patrimoniaux</w:t>
      </w:r>
      <w:r w:rsidR="005310A0" w:rsidRPr="00132F31">
        <w:rPr>
          <w:sz w:val="20"/>
        </w:rPr>
        <w:t xml:space="preserve"> suivant :</w:t>
      </w:r>
      <w:r w:rsidR="00A54829" w:rsidRPr="00132F31">
        <w:rPr>
          <w:sz w:val="20"/>
        </w:rPr>
        <w:t xml:space="preserve">  </w:t>
      </w:r>
      <w:r w:rsidR="005310A0" w:rsidRPr="00132F31">
        <w:rPr>
          <w:sz w:val="20"/>
        </w:rPr>
        <w:t>droit</w:t>
      </w:r>
      <w:r w:rsidRPr="00132F31">
        <w:rPr>
          <w:sz w:val="20"/>
        </w:rPr>
        <w:t xml:space="preserve"> </w:t>
      </w:r>
      <w:r w:rsidR="00A54829" w:rsidRPr="00132F31">
        <w:rPr>
          <w:sz w:val="20"/>
        </w:rPr>
        <w:t xml:space="preserve">d’adaptation, de </w:t>
      </w:r>
      <w:r w:rsidRPr="00132F31">
        <w:rPr>
          <w:sz w:val="20"/>
        </w:rPr>
        <w:t>reproduction</w:t>
      </w:r>
      <w:r w:rsidR="00A54829" w:rsidRPr="00132F31">
        <w:rPr>
          <w:sz w:val="20"/>
        </w:rPr>
        <w:t xml:space="preserve"> (totale ou partielle)</w:t>
      </w:r>
      <w:r w:rsidR="005310A0" w:rsidRPr="00132F31">
        <w:rPr>
          <w:sz w:val="20"/>
        </w:rPr>
        <w:t>,</w:t>
      </w:r>
      <w:r w:rsidRPr="00132F31">
        <w:rPr>
          <w:sz w:val="20"/>
        </w:rPr>
        <w:t xml:space="preserve"> de représentation</w:t>
      </w:r>
      <w:r w:rsidR="002C6238" w:rsidRPr="00132F31">
        <w:rPr>
          <w:sz w:val="20"/>
        </w:rPr>
        <w:t>, de communication</w:t>
      </w:r>
      <w:r w:rsidRPr="00132F31">
        <w:rPr>
          <w:sz w:val="20"/>
        </w:rPr>
        <w:t xml:space="preserve"> </w:t>
      </w:r>
      <w:r w:rsidR="00A54829" w:rsidRPr="00132F31">
        <w:rPr>
          <w:sz w:val="20"/>
        </w:rPr>
        <w:t>sur tout type de support existant ou à venir</w:t>
      </w:r>
      <w:r w:rsidRPr="00132F31">
        <w:rPr>
          <w:sz w:val="20"/>
        </w:rPr>
        <w:t xml:space="preserve">, sans restriction </w:t>
      </w:r>
      <w:r w:rsidR="005310A0" w:rsidRPr="00132F31">
        <w:rPr>
          <w:sz w:val="20"/>
        </w:rPr>
        <w:t>ni réserve.</w:t>
      </w:r>
    </w:p>
    <w:p w:rsidR="00F903FB" w:rsidRPr="00132F31" w:rsidRDefault="00F903FB" w:rsidP="005310A0">
      <w:pPr>
        <w:tabs>
          <w:tab w:val="left" w:leader="dot" w:pos="4678"/>
          <w:tab w:val="left" w:leader="dot" w:pos="9072"/>
          <w:tab w:val="left" w:pos="10206"/>
        </w:tabs>
        <w:spacing w:after="0" w:line="240" w:lineRule="auto"/>
        <w:ind w:right="119"/>
        <w:jc w:val="both"/>
        <w:rPr>
          <w:sz w:val="20"/>
        </w:rPr>
      </w:pPr>
      <w:r w:rsidRPr="00132F31">
        <w:rPr>
          <w:sz w:val="20"/>
        </w:rPr>
        <w:t>Cette</w:t>
      </w:r>
      <w:r w:rsidR="005310A0" w:rsidRPr="00132F31">
        <w:rPr>
          <w:sz w:val="20"/>
        </w:rPr>
        <w:t xml:space="preserve"> cession est consentie pour la communication </w:t>
      </w:r>
      <w:r w:rsidR="00955AE9" w:rsidRPr="00132F31">
        <w:rPr>
          <w:sz w:val="20"/>
        </w:rPr>
        <w:t>de l’Université, sur s</w:t>
      </w:r>
      <w:r w:rsidR="005310A0" w:rsidRPr="00132F31">
        <w:rPr>
          <w:sz w:val="20"/>
        </w:rPr>
        <w:t>es sites internet institutionnels (</w:t>
      </w:r>
      <w:hyperlink r:id="rId6" w:history="1">
        <w:r w:rsidR="005D6409" w:rsidRPr="00132F31">
          <w:rPr>
            <w:rStyle w:val="Lienhypertexte"/>
            <w:sz w:val="20"/>
          </w:rPr>
          <w:t>http://www.univ-lyon2.fr/</w:t>
        </w:r>
      </w:hyperlink>
      <w:r w:rsidR="005310A0" w:rsidRPr="00132F31">
        <w:rPr>
          <w:sz w:val="20"/>
        </w:rPr>
        <w:t xml:space="preserve">; </w:t>
      </w:r>
      <w:hyperlink r:id="rId7" w:history="1">
        <w:r w:rsidR="005310A0" w:rsidRPr="00132F31">
          <w:rPr>
            <w:rStyle w:val="Lienhypertexte"/>
            <w:sz w:val="20"/>
          </w:rPr>
          <w:t>http://intranet.univ-lyon2.fr/</w:t>
        </w:r>
      </w:hyperlink>
      <w:r w:rsidR="005310A0" w:rsidRPr="00132F31">
        <w:rPr>
          <w:sz w:val="20"/>
        </w:rPr>
        <w:t xml:space="preserve">) </w:t>
      </w:r>
      <w:r w:rsidR="00955AE9" w:rsidRPr="00132F31">
        <w:rPr>
          <w:sz w:val="20"/>
        </w:rPr>
        <w:t xml:space="preserve">ainsi que sur </w:t>
      </w:r>
      <w:r w:rsidR="007C3D6A" w:rsidRPr="00132F31">
        <w:rPr>
          <w:sz w:val="20"/>
        </w:rPr>
        <w:t>les autres médias utilisés</w:t>
      </w:r>
      <w:r w:rsidR="005310A0" w:rsidRPr="00132F31">
        <w:rPr>
          <w:sz w:val="20"/>
        </w:rPr>
        <w:t xml:space="preserve"> par l’Université : Facebook, Instagram, Twitter et/ou </w:t>
      </w:r>
      <w:r w:rsidR="00AD45BD" w:rsidRPr="00132F31">
        <w:rPr>
          <w:sz w:val="20"/>
        </w:rPr>
        <w:t>YouTube</w:t>
      </w:r>
      <w:r w:rsidR="00955AE9" w:rsidRPr="00132F31">
        <w:rPr>
          <w:sz w:val="20"/>
        </w:rPr>
        <w:t>, et autres médias à venir.</w:t>
      </w:r>
    </w:p>
    <w:p w:rsidR="00C40AE2" w:rsidRPr="00132F31" w:rsidRDefault="00C40AE2" w:rsidP="00A54829">
      <w:pPr>
        <w:tabs>
          <w:tab w:val="left" w:leader="dot" w:pos="4678"/>
          <w:tab w:val="left" w:leader="dot" w:pos="9072"/>
          <w:tab w:val="left" w:pos="10206"/>
        </w:tabs>
        <w:spacing w:after="0" w:line="240" w:lineRule="auto"/>
        <w:ind w:right="119"/>
        <w:rPr>
          <w:sz w:val="20"/>
        </w:rPr>
      </w:pPr>
      <w:r w:rsidRPr="00132F31">
        <w:rPr>
          <w:b/>
        </w:rPr>
        <w:t>Article 3</w:t>
      </w:r>
      <w:r w:rsidR="00A54829" w:rsidRPr="00132F31">
        <w:rPr>
          <w:b/>
        </w:rPr>
        <w:t xml:space="preserve"> – Garanties</w:t>
      </w:r>
    </w:p>
    <w:p w:rsidR="00A54829" w:rsidRPr="00132F31" w:rsidRDefault="00A54829" w:rsidP="00A54829">
      <w:pPr>
        <w:tabs>
          <w:tab w:val="left" w:leader="dot" w:pos="4678"/>
          <w:tab w:val="left" w:leader="dot" w:pos="9072"/>
          <w:tab w:val="left" w:pos="10206"/>
        </w:tabs>
        <w:spacing w:after="0" w:line="240" w:lineRule="auto"/>
        <w:ind w:right="119"/>
        <w:jc w:val="both"/>
        <w:rPr>
          <w:sz w:val="20"/>
        </w:rPr>
      </w:pPr>
      <w:r w:rsidRPr="00132F31">
        <w:rPr>
          <w:sz w:val="20"/>
        </w:rPr>
        <w:t>L'auteur déclare expressément disposer de tous les droits cédés au titre de</w:t>
      </w:r>
      <w:r w:rsidR="00955AE9" w:rsidRPr="00132F31">
        <w:rPr>
          <w:sz w:val="20"/>
        </w:rPr>
        <w:t xml:space="preserve"> la présente</w:t>
      </w:r>
      <w:r w:rsidRPr="00132F31">
        <w:rPr>
          <w:sz w:val="20"/>
        </w:rPr>
        <w:t>. L'auteur garantit et certifie qu’aucun tiers ne pourra faire obstacle à l’exécution de la présente. Il garantit l’Université contre tout trouble, revendication ou éviction quelconque, qui pourrait porter atteinte à la jouissance entière, libre et paisible des photographies et des droits cédés.</w:t>
      </w:r>
    </w:p>
    <w:p w:rsidR="00A54829" w:rsidRPr="00132F31" w:rsidRDefault="00A54829" w:rsidP="00A54829">
      <w:pPr>
        <w:tabs>
          <w:tab w:val="left" w:leader="dot" w:pos="4678"/>
          <w:tab w:val="left" w:leader="dot" w:pos="9072"/>
          <w:tab w:val="left" w:pos="10206"/>
        </w:tabs>
        <w:spacing w:after="0" w:line="240" w:lineRule="auto"/>
        <w:ind w:right="119"/>
        <w:rPr>
          <w:sz w:val="20"/>
        </w:rPr>
      </w:pPr>
      <w:r w:rsidRPr="00132F31">
        <w:rPr>
          <w:b/>
        </w:rPr>
        <w:t>Article 4 – Cession à titre gratuit</w:t>
      </w:r>
    </w:p>
    <w:p w:rsidR="00C40AE2" w:rsidRPr="00132F31" w:rsidRDefault="00A54829" w:rsidP="00C40AE2">
      <w:pPr>
        <w:tabs>
          <w:tab w:val="left" w:leader="dot" w:pos="4678"/>
          <w:tab w:val="left" w:leader="dot" w:pos="9072"/>
          <w:tab w:val="left" w:pos="10206"/>
        </w:tabs>
        <w:spacing w:after="0" w:line="240" w:lineRule="auto"/>
        <w:ind w:right="119"/>
        <w:jc w:val="both"/>
        <w:rPr>
          <w:sz w:val="20"/>
        </w:rPr>
      </w:pPr>
      <w:r w:rsidRPr="00132F31">
        <w:rPr>
          <w:sz w:val="20"/>
        </w:rPr>
        <w:t>L'auteur cède les droits</w:t>
      </w:r>
      <w:r w:rsidR="00C40AE2" w:rsidRPr="00132F31">
        <w:rPr>
          <w:sz w:val="20"/>
        </w:rPr>
        <w:t xml:space="preserve"> </w:t>
      </w:r>
      <w:r w:rsidRPr="00132F31">
        <w:rPr>
          <w:sz w:val="20"/>
        </w:rPr>
        <w:t xml:space="preserve">visés à l’article 2 à titre gratuit, la cession </w:t>
      </w:r>
      <w:r w:rsidR="00C40AE2" w:rsidRPr="00132F31">
        <w:rPr>
          <w:sz w:val="20"/>
        </w:rPr>
        <w:t>ne donne lieu à aucune rémunération.</w:t>
      </w:r>
    </w:p>
    <w:p w:rsidR="00A54829" w:rsidRPr="00132F31" w:rsidRDefault="00A54829" w:rsidP="00A54829">
      <w:pPr>
        <w:tabs>
          <w:tab w:val="left" w:leader="dot" w:pos="4678"/>
          <w:tab w:val="left" w:leader="dot" w:pos="9072"/>
          <w:tab w:val="left" w:pos="10206"/>
        </w:tabs>
        <w:spacing w:after="0" w:line="240" w:lineRule="auto"/>
        <w:ind w:right="119"/>
        <w:rPr>
          <w:b/>
        </w:rPr>
      </w:pPr>
      <w:r w:rsidRPr="00132F31">
        <w:rPr>
          <w:b/>
        </w:rPr>
        <w:t xml:space="preserve">Article 5 – </w:t>
      </w:r>
      <w:r w:rsidR="00132F31">
        <w:rPr>
          <w:b/>
        </w:rPr>
        <w:t>T</w:t>
      </w:r>
      <w:r w:rsidRPr="00132F31">
        <w:rPr>
          <w:b/>
        </w:rPr>
        <w:t>erritoire et durée de la cession</w:t>
      </w:r>
    </w:p>
    <w:p w:rsidR="00AD45BD" w:rsidRPr="00132F31" w:rsidRDefault="00AD45BD" w:rsidP="00AD45BD">
      <w:pPr>
        <w:tabs>
          <w:tab w:val="left" w:leader="dot" w:pos="4678"/>
          <w:tab w:val="left" w:leader="dot" w:pos="9072"/>
          <w:tab w:val="left" w:pos="10206"/>
        </w:tabs>
        <w:spacing w:after="0" w:line="240" w:lineRule="auto"/>
        <w:ind w:right="119"/>
        <w:jc w:val="both"/>
        <w:rPr>
          <w:sz w:val="20"/>
        </w:rPr>
      </w:pPr>
      <w:r w:rsidRPr="00132F31">
        <w:rPr>
          <w:sz w:val="20"/>
        </w:rPr>
        <w:t>La présente cession est consentie et acceptée pour le monde entier, et pour une durée de 70 ans à compter de la mort de l’auteur.</w:t>
      </w:r>
    </w:p>
    <w:p w:rsidR="00AD45BD" w:rsidRPr="00132F31" w:rsidRDefault="00AD45BD" w:rsidP="00AD45BD">
      <w:pPr>
        <w:tabs>
          <w:tab w:val="left" w:leader="dot" w:pos="4678"/>
          <w:tab w:val="left" w:leader="dot" w:pos="9072"/>
          <w:tab w:val="left" w:pos="10206"/>
        </w:tabs>
        <w:spacing w:after="0" w:line="240" w:lineRule="auto"/>
        <w:ind w:right="119"/>
        <w:rPr>
          <w:sz w:val="20"/>
        </w:rPr>
      </w:pPr>
      <w:r w:rsidRPr="00132F31">
        <w:rPr>
          <w:b/>
        </w:rPr>
        <w:t>Article 6 – Règlement des litiges</w:t>
      </w:r>
    </w:p>
    <w:p w:rsidR="00C40AE2" w:rsidRPr="00132F31" w:rsidRDefault="00AD45BD" w:rsidP="00C40AE2">
      <w:pPr>
        <w:tabs>
          <w:tab w:val="left" w:leader="dot" w:pos="4678"/>
          <w:tab w:val="left" w:leader="dot" w:pos="9072"/>
          <w:tab w:val="left" w:pos="10206"/>
        </w:tabs>
        <w:spacing w:after="0" w:line="240" w:lineRule="auto"/>
        <w:ind w:right="119"/>
        <w:jc w:val="both"/>
        <w:rPr>
          <w:sz w:val="20"/>
        </w:rPr>
      </w:pPr>
      <w:r w:rsidRPr="00132F31">
        <w:rPr>
          <w:sz w:val="20"/>
        </w:rPr>
        <w:t xml:space="preserve">L'auteur s’engage à tenter de résoudre à l’amiable et de bonne foi tout différend qui pourrait survenir dans </w:t>
      </w:r>
      <w:r w:rsidR="00C40AE2" w:rsidRPr="00132F31">
        <w:rPr>
          <w:sz w:val="20"/>
        </w:rPr>
        <w:t>l’interprétation de la présente autorisation.</w:t>
      </w:r>
      <w:r w:rsidRPr="00132F31">
        <w:rPr>
          <w:sz w:val="20"/>
        </w:rPr>
        <w:t xml:space="preserve"> E</w:t>
      </w:r>
      <w:r w:rsidR="00C40AE2" w:rsidRPr="00132F31">
        <w:rPr>
          <w:sz w:val="20"/>
        </w:rPr>
        <w:t>n cas de différend persistent, le litige sera soumis exclusivement aux tribunaux compétents de Lyon.</w:t>
      </w:r>
    </w:p>
    <w:p w:rsidR="00C40AE2" w:rsidRPr="00132F31" w:rsidRDefault="00C40AE2" w:rsidP="00C40AE2">
      <w:pPr>
        <w:tabs>
          <w:tab w:val="left" w:leader="dot" w:pos="4678"/>
          <w:tab w:val="left" w:leader="dot" w:pos="9072"/>
          <w:tab w:val="left" w:pos="10206"/>
        </w:tabs>
        <w:spacing w:after="0" w:line="240" w:lineRule="auto"/>
        <w:ind w:right="119"/>
        <w:jc w:val="both"/>
        <w:rPr>
          <w:sz w:val="20"/>
        </w:rPr>
      </w:pPr>
    </w:p>
    <w:p w:rsidR="00C40AE2" w:rsidRPr="00132F31" w:rsidRDefault="00C40AE2" w:rsidP="00C40AE2">
      <w:pPr>
        <w:tabs>
          <w:tab w:val="left" w:leader="dot" w:pos="4678"/>
          <w:tab w:val="left" w:leader="dot" w:pos="10206"/>
        </w:tabs>
        <w:spacing w:after="0" w:line="240" w:lineRule="auto"/>
        <w:ind w:right="119"/>
        <w:jc w:val="both"/>
        <w:rPr>
          <w:sz w:val="20"/>
        </w:rPr>
      </w:pPr>
      <w:r w:rsidRPr="00132F31">
        <w:rPr>
          <w:sz w:val="20"/>
        </w:rPr>
        <w:t>Fait à ......................................................., le : ..................................................................................</w:t>
      </w:r>
      <w:r w:rsidRPr="00132F31">
        <w:rPr>
          <w:sz w:val="20"/>
        </w:rPr>
        <w:tab/>
      </w:r>
    </w:p>
    <w:p w:rsidR="00C40AE2" w:rsidRPr="00132F31" w:rsidRDefault="00C40AE2" w:rsidP="00C40AE2">
      <w:pPr>
        <w:tabs>
          <w:tab w:val="left" w:leader="dot" w:pos="4678"/>
          <w:tab w:val="left" w:leader="dot" w:pos="9072"/>
          <w:tab w:val="left" w:pos="10206"/>
        </w:tabs>
        <w:spacing w:after="0" w:line="240" w:lineRule="auto"/>
        <w:ind w:right="119"/>
        <w:jc w:val="both"/>
        <w:rPr>
          <w:sz w:val="20"/>
        </w:rPr>
      </w:pPr>
      <w:r w:rsidRPr="00132F31">
        <w:rPr>
          <w:sz w:val="20"/>
        </w:rPr>
        <w:t>Signature - précédée de la mention « lu et approuvé » :</w:t>
      </w:r>
    </w:p>
    <w:p w:rsidR="00C40AE2" w:rsidRDefault="00C40AE2" w:rsidP="00C40AE2">
      <w:pPr>
        <w:tabs>
          <w:tab w:val="left" w:leader="dot" w:pos="4678"/>
          <w:tab w:val="left" w:leader="dot" w:pos="9072"/>
          <w:tab w:val="left" w:pos="10206"/>
        </w:tabs>
        <w:spacing w:after="0" w:line="240" w:lineRule="auto"/>
        <w:ind w:right="119"/>
        <w:jc w:val="both"/>
        <w:rPr>
          <w:sz w:val="20"/>
        </w:rPr>
      </w:pPr>
    </w:p>
    <w:p w:rsidR="00132F31" w:rsidRDefault="00132F31" w:rsidP="00C40AE2">
      <w:pPr>
        <w:tabs>
          <w:tab w:val="left" w:leader="dot" w:pos="4678"/>
          <w:tab w:val="left" w:leader="dot" w:pos="9072"/>
          <w:tab w:val="left" w:pos="10206"/>
        </w:tabs>
        <w:spacing w:after="0" w:line="240" w:lineRule="auto"/>
        <w:ind w:right="119"/>
        <w:jc w:val="both"/>
        <w:rPr>
          <w:sz w:val="20"/>
        </w:rPr>
      </w:pPr>
    </w:p>
    <w:p w:rsidR="00132F31" w:rsidRDefault="00132F31" w:rsidP="00C40AE2">
      <w:pPr>
        <w:tabs>
          <w:tab w:val="left" w:leader="dot" w:pos="4678"/>
          <w:tab w:val="left" w:leader="dot" w:pos="9072"/>
          <w:tab w:val="left" w:pos="10206"/>
        </w:tabs>
        <w:spacing w:after="0" w:line="240" w:lineRule="auto"/>
        <w:ind w:right="119"/>
        <w:jc w:val="both"/>
        <w:rPr>
          <w:sz w:val="20"/>
        </w:rPr>
      </w:pPr>
    </w:p>
    <w:p w:rsidR="00132F31" w:rsidRDefault="00132F31" w:rsidP="00C40AE2">
      <w:pPr>
        <w:tabs>
          <w:tab w:val="left" w:leader="dot" w:pos="4678"/>
          <w:tab w:val="left" w:leader="dot" w:pos="9072"/>
          <w:tab w:val="left" w:pos="10206"/>
        </w:tabs>
        <w:spacing w:after="0" w:line="240" w:lineRule="auto"/>
        <w:ind w:right="119"/>
        <w:jc w:val="both"/>
        <w:rPr>
          <w:sz w:val="20"/>
        </w:rPr>
      </w:pPr>
    </w:p>
    <w:p w:rsidR="007C3D6A" w:rsidRDefault="007C3D6A" w:rsidP="00C40AE2">
      <w:pPr>
        <w:tabs>
          <w:tab w:val="left" w:leader="dot" w:pos="4678"/>
          <w:tab w:val="left" w:leader="dot" w:pos="9072"/>
          <w:tab w:val="left" w:pos="10206"/>
        </w:tabs>
        <w:spacing w:after="0" w:line="240" w:lineRule="auto"/>
        <w:ind w:right="119"/>
        <w:jc w:val="both"/>
        <w:rPr>
          <w:sz w:val="20"/>
        </w:rPr>
      </w:pPr>
    </w:p>
    <w:p w:rsidR="007C3D6A" w:rsidRDefault="007C3D6A" w:rsidP="00C40AE2">
      <w:pPr>
        <w:tabs>
          <w:tab w:val="left" w:leader="dot" w:pos="4678"/>
          <w:tab w:val="left" w:leader="dot" w:pos="9072"/>
          <w:tab w:val="left" w:pos="10206"/>
        </w:tabs>
        <w:spacing w:after="0" w:line="240" w:lineRule="auto"/>
        <w:ind w:right="119"/>
        <w:jc w:val="both"/>
        <w:rPr>
          <w:sz w:val="20"/>
        </w:rPr>
      </w:pPr>
    </w:p>
    <w:p w:rsidR="007C3D6A" w:rsidRPr="00132F31" w:rsidRDefault="007C3D6A" w:rsidP="00C40AE2">
      <w:pPr>
        <w:tabs>
          <w:tab w:val="left" w:leader="dot" w:pos="4678"/>
          <w:tab w:val="left" w:leader="dot" w:pos="9072"/>
          <w:tab w:val="left" w:pos="10206"/>
        </w:tabs>
        <w:spacing w:after="0" w:line="240" w:lineRule="auto"/>
        <w:ind w:right="119"/>
        <w:jc w:val="both"/>
        <w:rPr>
          <w:sz w:val="20"/>
        </w:rPr>
      </w:pPr>
    </w:p>
    <w:p w:rsidR="009E7D48" w:rsidRPr="00132F31" w:rsidRDefault="009E7D48" w:rsidP="009E7D48">
      <w:pPr>
        <w:jc w:val="center"/>
        <w:rPr>
          <w:rFonts w:cstheme="minorHAnsi"/>
          <w:szCs w:val="23"/>
        </w:rPr>
      </w:pPr>
      <w:r w:rsidRPr="00132F31">
        <w:rPr>
          <w:rFonts w:cstheme="minorHAnsi"/>
          <w:szCs w:val="23"/>
        </w:rPr>
        <w:t>_________________________________________________________________________________________</w:t>
      </w:r>
    </w:p>
    <w:p w:rsidR="009E7D48" w:rsidRPr="00132F31" w:rsidRDefault="009E7D48" w:rsidP="009E7D48">
      <w:pPr>
        <w:pStyle w:val="NormalWeb"/>
        <w:jc w:val="both"/>
        <w:rPr>
          <w:rFonts w:asciiTheme="minorHAnsi" w:hAnsiTheme="minorHAnsi" w:cstheme="minorHAnsi"/>
          <w:i/>
          <w:sz w:val="18"/>
          <w:szCs w:val="20"/>
        </w:rPr>
      </w:pPr>
      <w:r w:rsidRPr="00132F31">
        <w:rPr>
          <w:rFonts w:asciiTheme="minorHAnsi" w:hAnsiTheme="minorHAnsi" w:cstheme="minorHAnsi"/>
          <w:i/>
          <w:sz w:val="20"/>
          <w:szCs w:val="20"/>
        </w:rPr>
        <w:t xml:space="preserve">Ce formulaire collecte vos données personnelles relatives à votre nom, mail et numéro de téléphone pour fonder votre consentement à l’exploitation de votre image et/ou voix et/ou propos écrits comme susmentionné. </w:t>
      </w:r>
      <w:r w:rsidRPr="00132F31">
        <w:rPr>
          <w:rFonts w:asciiTheme="minorHAnsi" w:hAnsiTheme="minorHAnsi" w:cstheme="minorHAnsi"/>
          <w:i/>
          <w:sz w:val="20"/>
          <w:szCs w:val="20"/>
        </w:rPr>
        <w:br/>
      </w:r>
      <w:r w:rsidRPr="00132F31">
        <w:rPr>
          <w:rFonts w:asciiTheme="minorHAnsi" w:hAnsiTheme="minorHAnsi" w:cstheme="minorHAnsi"/>
          <w:i/>
          <w:color w:val="000000"/>
          <w:sz w:val="20"/>
          <w:szCs w:val="22"/>
        </w:rPr>
        <w:t>Conformément aux articles 48 et suivants de la Loi Informatique et Libertés modifiée, vous disposez concernant vos données d’un droit d’accès et de rectification que vous pouvez faire valoir en justifiant votre identité par :</w:t>
      </w:r>
    </w:p>
    <w:p w:rsidR="009E7D48" w:rsidRPr="00132F31" w:rsidRDefault="009E7D48" w:rsidP="009E7D48">
      <w:pPr>
        <w:numPr>
          <w:ilvl w:val="0"/>
          <w:numId w:val="5"/>
        </w:numPr>
        <w:spacing w:after="0" w:line="240" w:lineRule="auto"/>
        <w:jc w:val="both"/>
        <w:rPr>
          <w:rFonts w:eastAsia="Times New Roman" w:cstheme="minorHAnsi"/>
          <w:i/>
          <w:color w:val="000000"/>
          <w:szCs w:val="24"/>
        </w:rPr>
      </w:pPr>
      <w:r w:rsidRPr="00132F31">
        <w:rPr>
          <w:rFonts w:eastAsia="Times New Roman" w:cstheme="minorHAnsi"/>
          <w:i/>
          <w:color w:val="000000"/>
          <w:sz w:val="20"/>
        </w:rPr>
        <w:t xml:space="preserve">Mail : auprès de </w:t>
      </w:r>
      <w:hyperlink r:id="rId8" w:history="1">
        <w:r w:rsidRPr="00132F31">
          <w:rPr>
            <w:rStyle w:val="Lienhypertexte"/>
            <w:rFonts w:eastAsia="Times New Roman" w:cstheme="minorHAnsi"/>
            <w:i/>
            <w:sz w:val="20"/>
          </w:rPr>
          <w:t>dpo@univ-lyon2.fr</w:t>
        </w:r>
      </w:hyperlink>
    </w:p>
    <w:p w:rsidR="00C40AE2" w:rsidRPr="001A784A" w:rsidRDefault="009E7D48" w:rsidP="001A784A">
      <w:pPr>
        <w:numPr>
          <w:ilvl w:val="0"/>
          <w:numId w:val="5"/>
        </w:numPr>
        <w:spacing w:after="0" w:line="240" w:lineRule="auto"/>
        <w:jc w:val="both"/>
        <w:rPr>
          <w:rFonts w:eastAsia="Times New Roman" w:cstheme="minorHAnsi"/>
          <w:i/>
          <w:color w:val="000000"/>
          <w:sz w:val="20"/>
        </w:rPr>
      </w:pPr>
      <w:r w:rsidRPr="00132F31">
        <w:rPr>
          <w:rFonts w:eastAsia="Times New Roman" w:cstheme="minorHAnsi"/>
          <w:i/>
          <w:color w:val="000000"/>
          <w:sz w:val="20"/>
        </w:rPr>
        <w:t>Courrier : Université Lumière Lyon 2, 86, rue Pasteur, 69365 Lyon Cedex 07, DAJIM à l’attention du délégué à la protection des données. </w:t>
      </w:r>
      <w:bookmarkStart w:id="1" w:name="_GoBack"/>
      <w:bookmarkEnd w:id="1"/>
    </w:p>
    <w:sectPr w:rsidR="00C40AE2" w:rsidRPr="001A784A" w:rsidSect="0037661A">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165ABE"/>
    <w:multiLevelType w:val="hybridMultilevel"/>
    <w:tmpl w:val="3AD2DD72"/>
    <w:lvl w:ilvl="0" w:tplc="24D41AB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12E133A"/>
    <w:multiLevelType w:val="hybridMultilevel"/>
    <w:tmpl w:val="7DD6115A"/>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3D5B1905"/>
    <w:multiLevelType w:val="hybridMultilevel"/>
    <w:tmpl w:val="37841D30"/>
    <w:lvl w:ilvl="0" w:tplc="040C0005">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3" w15:restartNumberingAfterBreak="0">
    <w:nsid w:val="68FD76D8"/>
    <w:multiLevelType w:val="hybridMultilevel"/>
    <w:tmpl w:val="B9BAB776"/>
    <w:lvl w:ilvl="0" w:tplc="954AC68E">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27074F6"/>
    <w:multiLevelType w:val="multilevel"/>
    <w:tmpl w:val="C4F806A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661A"/>
    <w:rsid w:val="00132F31"/>
    <w:rsid w:val="001A784A"/>
    <w:rsid w:val="002550B0"/>
    <w:rsid w:val="002C6238"/>
    <w:rsid w:val="0037661A"/>
    <w:rsid w:val="005310A0"/>
    <w:rsid w:val="005B03D8"/>
    <w:rsid w:val="005D6409"/>
    <w:rsid w:val="006E558A"/>
    <w:rsid w:val="007C3D6A"/>
    <w:rsid w:val="008209AC"/>
    <w:rsid w:val="009356BA"/>
    <w:rsid w:val="00955AE9"/>
    <w:rsid w:val="00956D46"/>
    <w:rsid w:val="009E7D48"/>
    <w:rsid w:val="00A54829"/>
    <w:rsid w:val="00AD45BD"/>
    <w:rsid w:val="00B47E35"/>
    <w:rsid w:val="00C40AE2"/>
    <w:rsid w:val="00C71118"/>
    <w:rsid w:val="00CF71CF"/>
    <w:rsid w:val="00F421E3"/>
    <w:rsid w:val="00F765BB"/>
    <w:rsid w:val="00F903F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A50668"/>
  <w15:chartTrackingRefBased/>
  <w15:docId w15:val="{E49D7124-2557-4B7A-BE54-FD3B288D6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37661A"/>
    <w:pPr>
      <w:ind w:left="720"/>
      <w:contextualSpacing/>
    </w:pPr>
  </w:style>
  <w:style w:type="character" w:styleId="Lienhypertexte">
    <w:name w:val="Hyperlink"/>
    <w:basedOn w:val="Policepardfaut"/>
    <w:uiPriority w:val="99"/>
    <w:unhideWhenUsed/>
    <w:rsid w:val="005310A0"/>
    <w:rPr>
      <w:color w:val="0563C1" w:themeColor="hyperlink"/>
      <w:u w:val="single"/>
    </w:rPr>
  </w:style>
  <w:style w:type="paragraph" w:styleId="NormalWeb">
    <w:name w:val="Normal (Web)"/>
    <w:basedOn w:val="Normal"/>
    <w:uiPriority w:val="99"/>
    <w:semiHidden/>
    <w:unhideWhenUsed/>
    <w:rsid w:val="009E7D48"/>
    <w:pPr>
      <w:spacing w:after="0" w:line="240" w:lineRule="auto"/>
    </w:pPr>
    <w:rPr>
      <w:rFonts w:ascii="Times New Roman" w:hAnsi="Times New Roman" w:cs="Times New Roman"/>
      <w:sz w:val="24"/>
      <w:szCs w:val="24"/>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1551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po@univ-lyon2.fr" TargetMode="External"/><Relationship Id="rId3" Type="http://schemas.openxmlformats.org/officeDocument/2006/relationships/settings" Target="settings.xml"/><Relationship Id="rId7" Type="http://schemas.openxmlformats.org/officeDocument/2006/relationships/hyperlink" Target="http://intranet.univ-lyon2.f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niv-lyon2.fr/" TargetMode="External"/><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527</Words>
  <Characters>2901</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Universite Lyon 2</Company>
  <LinksUpToDate>false</LinksUpToDate>
  <CharactersWithSpaces>3422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Elaine Durand</dc:creator>
  <cp:keywords/>
  <dc:description/>
  <cp:lastModifiedBy>Cassandra Mandas</cp:lastModifiedBy>
  <cp:revision>4</cp:revision>
  <dcterms:created xsi:type="dcterms:W3CDTF">2023-02-07T11:19:00Z</dcterms:created>
  <dcterms:modified xsi:type="dcterms:W3CDTF">2024-08-27T08:38:00Z</dcterms:modified>
</cp:coreProperties>
</file>