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BC8" w:rsidRPr="00BC0948" w:rsidRDefault="00613BC8" w:rsidP="00BC0948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BC0948">
        <w:rPr>
          <w:rFonts w:ascii="Trebuchet MS" w:hAnsi="Trebuchet MS"/>
          <w:b/>
        </w:rPr>
        <w:t xml:space="preserve">Attestation </w:t>
      </w:r>
      <w:r w:rsidR="00417577" w:rsidRPr="00BC0948">
        <w:rPr>
          <w:rFonts w:ascii="Trebuchet MS" w:hAnsi="Trebuchet MS"/>
          <w:b/>
        </w:rPr>
        <w:t>d’engagement</w:t>
      </w:r>
    </w:p>
    <w:p w:rsidR="000E4C32" w:rsidRPr="00BC0948" w:rsidRDefault="000E4C32" w:rsidP="00BC0948">
      <w:pPr>
        <w:jc w:val="center"/>
        <w:rPr>
          <w:rFonts w:ascii="Trebuchet MS" w:hAnsi="Trebuchet MS"/>
          <w:b/>
        </w:rPr>
      </w:pPr>
      <w:r w:rsidRPr="00BC0948">
        <w:rPr>
          <w:rFonts w:ascii="Trebuchet MS" w:hAnsi="Trebuchet MS"/>
          <w:b/>
        </w:rPr>
        <w:t xml:space="preserve">Aide à la mobilité doctorale </w:t>
      </w:r>
      <w:proofErr w:type="spellStart"/>
      <w:r w:rsidRPr="00BC0948">
        <w:rPr>
          <w:rFonts w:ascii="Trebuchet MS" w:hAnsi="Trebuchet MS"/>
          <w:b/>
        </w:rPr>
        <w:t>MobiDoc</w:t>
      </w:r>
      <w:proofErr w:type="spellEnd"/>
    </w:p>
    <w:p w:rsidR="00613BC8" w:rsidRPr="00BC0948" w:rsidRDefault="00613BC8" w:rsidP="00BC0948">
      <w:pPr>
        <w:rPr>
          <w:rFonts w:ascii="Trebuchet MS" w:hAnsi="Trebuchet MS"/>
        </w:rPr>
      </w:pPr>
    </w:p>
    <w:p w:rsidR="00915D36" w:rsidRPr="00BC0948" w:rsidRDefault="00915D36" w:rsidP="00BC0948">
      <w:pPr>
        <w:rPr>
          <w:rFonts w:ascii="Trebuchet MS" w:hAnsi="Trebuchet MS"/>
        </w:rPr>
      </w:pPr>
    </w:p>
    <w:p w:rsidR="00613BC8" w:rsidRPr="00BC0948" w:rsidRDefault="007E76E7" w:rsidP="00BC0948">
      <w:pPr>
        <w:jc w:val="both"/>
        <w:rPr>
          <w:rFonts w:ascii="Trebuchet MS" w:hAnsi="Trebuchet MS"/>
        </w:rPr>
      </w:pPr>
      <w:r w:rsidRPr="00BC0948">
        <w:rPr>
          <w:rFonts w:ascii="Trebuchet MS" w:hAnsi="Trebuchet MS"/>
        </w:rPr>
        <w:t xml:space="preserve">Je </w:t>
      </w:r>
      <w:proofErr w:type="spellStart"/>
      <w:proofErr w:type="gramStart"/>
      <w:r w:rsidRPr="00BC0948">
        <w:rPr>
          <w:rFonts w:ascii="Trebuchet MS" w:hAnsi="Trebuchet MS"/>
        </w:rPr>
        <w:t>soussigné.e</w:t>
      </w:r>
      <w:proofErr w:type="spellEnd"/>
      <w:proofErr w:type="gramEnd"/>
      <w:r w:rsidRPr="00BC0948">
        <w:rPr>
          <w:rFonts w:ascii="Trebuchet MS" w:hAnsi="Trebuchet MS"/>
        </w:rPr>
        <w:t xml:space="preserve"> </w:t>
      </w:r>
      <w:r w:rsidR="00223BF4" w:rsidRPr="00BC0948">
        <w:rPr>
          <w:rFonts w:ascii="Trebuchet MS" w:hAnsi="Trebuchet MS"/>
        </w:rPr>
        <w:t>………………………………………….</w:t>
      </w:r>
      <w:r w:rsidRPr="00BC0948">
        <w:rPr>
          <w:rFonts w:ascii="Trebuchet MS" w:hAnsi="Trebuchet MS"/>
        </w:rPr>
        <w:t>(</w:t>
      </w:r>
      <w:r w:rsidR="00223BF4" w:rsidRPr="00BC0948">
        <w:rPr>
          <w:rFonts w:ascii="Trebuchet MS" w:hAnsi="Trebuchet MS"/>
        </w:rPr>
        <w:t>Prénom NOM</w:t>
      </w:r>
      <w:r w:rsidRPr="00BC0948">
        <w:rPr>
          <w:rFonts w:ascii="Trebuchet MS" w:hAnsi="Trebuchet MS"/>
        </w:rPr>
        <w:t xml:space="preserve">), </w:t>
      </w:r>
      <w:proofErr w:type="spellStart"/>
      <w:r w:rsidRPr="00BC0948">
        <w:rPr>
          <w:rFonts w:ascii="Trebuchet MS" w:hAnsi="Trebuchet MS"/>
        </w:rPr>
        <w:t>doctorant.e</w:t>
      </w:r>
      <w:proofErr w:type="spellEnd"/>
      <w:r w:rsidRPr="00BC0948">
        <w:rPr>
          <w:rFonts w:ascii="Trebuchet MS" w:hAnsi="Trebuchet MS"/>
        </w:rPr>
        <w:t xml:space="preserve"> à l’Université Lumière Lyon 2, m’engage à respecter les modalités </w:t>
      </w:r>
      <w:r w:rsidR="00426B4C" w:rsidRPr="00BC0948">
        <w:rPr>
          <w:rFonts w:ascii="Trebuchet MS" w:hAnsi="Trebuchet MS"/>
        </w:rPr>
        <w:t>suivantes</w:t>
      </w:r>
      <w:r w:rsidRPr="00BC0948">
        <w:rPr>
          <w:rFonts w:ascii="Trebuchet MS" w:hAnsi="Trebuchet MS"/>
        </w:rPr>
        <w:t xml:space="preserve"> </w:t>
      </w:r>
      <w:r w:rsidR="00426B4C" w:rsidRPr="00BC0948">
        <w:rPr>
          <w:rFonts w:ascii="Trebuchet MS" w:hAnsi="Trebuchet MS"/>
        </w:rPr>
        <w:t>lors de mon séjour de recherche à l’étranger dans le cadre d</w:t>
      </w:r>
      <w:r w:rsidR="009850A9">
        <w:rPr>
          <w:rFonts w:ascii="Trebuchet MS" w:hAnsi="Trebuchet MS"/>
        </w:rPr>
        <w:t>u dispositif</w:t>
      </w:r>
      <w:r w:rsidR="00426B4C" w:rsidRPr="00BC0948">
        <w:rPr>
          <w:rFonts w:ascii="Trebuchet MS" w:hAnsi="Trebuchet MS"/>
        </w:rPr>
        <w:t xml:space="preserve"> </w:t>
      </w:r>
      <w:proofErr w:type="spellStart"/>
      <w:r w:rsidR="00426B4C" w:rsidRPr="00BC0948">
        <w:rPr>
          <w:rFonts w:ascii="Trebuchet MS" w:hAnsi="Trebuchet MS"/>
        </w:rPr>
        <w:t>MobiDoc</w:t>
      </w:r>
      <w:proofErr w:type="spellEnd"/>
      <w:r w:rsidR="00426B4C" w:rsidRPr="00BC0948">
        <w:rPr>
          <w:rFonts w:ascii="Trebuchet MS" w:hAnsi="Trebuchet MS"/>
        </w:rPr>
        <w:t>.</w:t>
      </w:r>
      <w:r w:rsidRPr="00BC0948">
        <w:rPr>
          <w:rFonts w:ascii="Trebuchet MS" w:hAnsi="Trebuchet MS"/>
        </w:rPr>
        <w:t xml:space="preserve"> </w:t>
      </w:r>
    </w:p>
    <w:p w:rsidR="007E76E7" w:rsidRPr="00BC0948" w:rsidRDefault="007E76E7" w:rsidP="00BC0948">
      <w:pPr>
        <w:jc w:val="both"/>
        <w:rPr>
          <w:rFonts w:ascii="Trebuchet MS" w:hAnsi="Trebuchet MS"/>
          <w:b/>
          <w:smallCaps/>
          <w:u w:val="single"/>
        </w:rPr>
      </w:pPr>
      <w:r w:rsidRPr="00BC0948">
        <w:rPr>
          <w:rFonts w:ascii="Trebuchet MS" w:hAnsi="Trebuchet MS"/>
          <w:b/>
          <w:smallCaps/>
          <w:u w:val="single"/>
        </w:rPr>
        <w:t>Assurances :</w:t>
      </w:r>
    </w:p>
    <w:p w:rsidR="007E76E7" w:rsidRPr="00BC0948" w:rsidRDefault="007E76E7" w:rsidP="00BC0948">
      <w:pPr>
        <w:jc w:val="both"/>
        <w:rPr>
          <w:rFonts w:ascii="Trebuchet MS" w:hAnsi="Trebuchet MS"/>
        </w:rPr>
      </w:pPr>
      <w:r w:rsidRPr="00BC0948">
        <w:rPr>
          <w:rFonts w:ascii="Trebuchet MS" w:hAnsi="Trebuchet MS"/>
        </w:rPr>
        <w:t xml:space="preserve">Le/la </w:t>
      </w:r>
      <w:proofErr w:type="spellStart"/>
      <w:proofErr w:type="gramStart"/>
      <w:r w:rsidRPr="00BC0948">
        <w:rPr>
          <w:rFonts w:ascii="Trebuchet MS" w:hAnsi="Trebuchet MS"/>
        </w:rPr>
        <w:t>doctorant.e</w:t>
      </w:r>
      <w:proofErr w:type="spellEnd"/>
      <w:proofErr w:type="gramEnd"/>
      <w:r w:rsidRPr="00BC0948">
        <w:rPr>
          <w:rFonts w:ascii="Trebuchet MS" w:hAnsi="Trebuchet MS"/>
        </w:rPr>
        <w:t xml:space="preserve"> </w:t>
      </w:r>
      <w:r w:rsidR="00C47ECB" w:rsidRPr="00BC0948">
        <w:rPr>
          <w:rFonts w:ascii="Trebuchet MS" w:hAnsi="Trebuchet MS"/>
        </w:rPr>
        <w:t>doit</w:t>
      </w:r>
      <w:r w:rsidRPr="00BC0948">
        <w:rPr>
          <w:rFonts w:ascii="Trebuchet MS" w:hAnsi="Trebuchet MS"/>
        </w:rPr>
        <w:t xml:space="preserve"> </w:t>
      </w:r>
      <w:r w:rsidR="00282A31" w:rsidRPr="00BC0948">
        <w:rPr>
          <w:rFonts w:ascii="Trebuchet MS" w:hAnsi="Trebuchet MS"/>
        </w:rPr>
        <w:t xml:space="preserve">être couvert par </w:t>
      </w:r>
      <w:r w:rsidRPr="00BC0948">
        <w:rPr>
          <w:rFonts w:ascii="Trebuchet MS" w:hAnsi="Trebuchet MS"/>
        </w:rPr>
        <w:t xml:space="preserve">une </w:t>
      </w:r>
      <w:r w:rsidR="00915D36" w:rsidRPr="00BC0948">
        <w:rPr>
          <w:rFonts w:ascii="Trebuchet MS" w:hAnsi="Trebuchet MS"/>
        </w:rPr>
        <w:t xml:space="preserve">assurance </w:t>
      </w:r>
      <w:r w:rsidRPr="00BC0948">
        <w:rPr>
          <w:rFonts w:ascii="Trebuchet MS" w:hAnsi="Trebuchet MS"/>
        </w:rPr>
        <w:t xml:space="preserve">sociale et une assurance responsabilité civile et rapatriement, </w:t>
      </w:r>
      <w:r w:rsidR="001B536C" w:rsidRPr="00BC0948">
        <w:rPr>
          <w:rFonts w:ascii="Trebuchet MS" w:hAnsi="Trebuchet MS"/>
        </w:rPr>
        <w:t xml:space="preserve">souscrite en son nom, </w:t>
      </w:r>
      <w:r w:rsidR="00915D36" w:rsidRPr="00BC0948">
        <w:rPr>
          <w:rFonts w:ascii="Trebuchet MS" w:hAnsi="Trebuchet MS"/>
        </w:rPr>
        <w:t xml:space="preserve">pour </w:t>
      </w:r>
      <w:r w:rsidRPr="00BC0948">
        <w:rPr>
          <w:rFonts w:ascii="Trebuchet MS" w:hAnsi="Trebuchet MS"/>
        </w:rPr>
        <w:t>toute la durée de son séjour à l’étranger.</w:t>
      </w:r>
    </w:p>
    <w:p w:rsidR="007E76E7" w:rsidRPr="00BC0948" w:rsidRDefault="007E76E7" w:rsidP="00BC0948">
      <w:pPr>
        <w:jc w:val="both"/>
        <w:rPr>
          <w:rFonts w:ascii="Trebuchet MS" w:hAnsi="Trebuchet MS"/>
          <w:b/>
          <w:smallCaps/>
          <w:u w:val="single"/>
        </w:rPr>
      </w:pPr>
      <w:r w:rsidRPr="00BC0948">
        <w:rPr>
          <w:rFonts w:ascii="Trebuchet MS" w:hAnsi="Trebuchet MS"/>
          <w:b/>
          <w:smallCaps/>
          <w:u w:val="single"/>
        </w:rPr>
        <w:t>Discipline</w:t>
      </w:r>
      <w:r w:rsidR="006904AA" w:rsidRPr="00BC0948">
        <w:rPr>
          <w:rFonts w:ascii="Trebuchet MS" w:hAnsi="Trebuchet MS"/>
          <w:b/>
          <w:smallCaps/>
          <w:u w:val="single"/>
        </w:rPr>
        <w:t> :</w:t>
      </w:r>
    </w:p>
    <w:p w:rsidR="007E76E7" w:rsidRPr="00BC0948" w:rsidRDefault="007E76E7" w:rsidP="00BC0948">
      <w:pPr>
        <w:jc w:val="both"/>
        <w:rPr>
          <w:rFonts w:ascii="Trebuchet MS" w:hAnsi="Trebuchet MS"/>
        </w:rPr>
      </w:pPr>
      <w:r w:rsidRPr="00BC0948">
        <w:rPr>
          <w:rFonts w:ascii="Trebuchet MS" w:hAnsi="Trebuchet MS"/>
        </w:rPr>
        <w:t xml:space="preserve">Le/la </w:t>
      </w:r>
      <w:proofErr w:type="spellStart"/>
      <w:proofErr w:type="gramStart"/>
      <w:r w:rsidRPr="00BC0948">
        <w:rPr>
          <w:rFonts w:ascii="Trebuchet MS" w:hAnsi="Trebuchet MS"/>
        </w:rPr>
        <w:t>doctorant.e</w:t>
      </w:r>
      <w:proofErr w:type="spellEnd"/>
      <w:proofErr w:type="gramEnd"/>
      <w:r w:rsidRPr="00BC0948">
        <w:rPr>
          <w:rFonts w:ascii="Trebuchet MS" w:hAnsi="Trebuchet MS"/>
        </w:rPr>
        <w:t xml:space="preserve">, lors de l’accueil, est </w:t>
      </w:r>
      <w:proofErr w:type="spellStart"/>
      <w:r w:rsidRPr="00BC0948">
        <w:rPr>
          <w:rFonts w:ascii="Trebuchet MS" w:hAnsi="Trebuchet MS"/>
        </w:rPr>
        <w:t>soumis.e</w:t>
      </w:r>
      <w:proofErr w:type="spellEnd"/>
      <w:r w:rsidRPr="00BC0948">
        <w:rPr>
          <w:rFonts w:ascii="Trebuchet MS" w:hAnsi="Trebuchet MS"/>
        </w:rPr>
        <w:t xml:space="preserve"> aux règles de sécurité et au règlement intérieur de l’établissement d’accueil.</w:t>
      </w:r>
    </w:p>
    <w:p w:rsidR="007E76E7" w:rsidRPr="00BC0948" w:rsidRDefault="007E76E7" w:rsidP="00BC0948">
      <w:pPr>
        <w:jc w:val="both"/>
        <w:rPr>
          <w:rFonts w:ascii="Trebuchet MS" w:hAnsi="Trebuchet MS"/>
        </w:rPr>
      </w:pPr>
      <w:r w:rsidRPr="00BC0948">
        <w:rPr>
          <w:rFonts w:ascii="Trebuchet MS" w:hAnsi="Trebuchet MS"/>
        </w:rPr>
        <w:t>En cas de comportement fautif, l’</w:t>
      </w:r>
      <w:r w:rsidR="00282A31" w:rsidRPr="00BC0948">
        <w:rPr>
          <w:rFonts w:ascii="Trebuchet MS" w:hAnsi="Trebuchet MS"/>
        </w:rPr>
        <w:t>U</w:t>
      </w:r>
      <w:r w:rsidRPr="00BC0948">
        <w:rPr>
          <w:rFonts w:ascii="Trebuchet MS" w:hAnsi="Trebuchet MS"/>
        </w:rPr>
        <w:t xml:space="preserve">niversité Lumière Lyon 2 sera immédiatement informée. Il pourra être mis fin à l’accueil. Dans cette hypothèse, la résiliation interviendra de plein droit, </w:t>
      </w:r>
      <w:r w:rsidR="00282A31" w:rsidRPr="00BC0948">
        <w:rPr>
          <w:rFonts w:ascii="Trebuchet MS" w:hAnsi="Trebuchet MS"/>
        </w:rPr>
        <w:t>quinze (</w:t>
      </w:r>
      <w:r w:rsidRPr="00BC0948">
        <w:rPr>
          <w:rFonts w:ascii="Trebuchet MS" w:hAnsi="Trebuchet MS"/>
        </w:rPr>
        <w:t>15</w:t>
      </w:r>
      <w:r w:rsidR="00282A31" w:rsidRPr="00BC0948">
        <w:rPr>
          <w:rFonts w:ascii="Trebuchet MS" w:hAnsi="Trebuchet MS"/>
        </w:rPr>
        <w:t>)</w:t>
      </w:r>
      <w:r w:rsidRPr="00BC0948">
        <w:rPr>
          <w:rFonts w:ascii="Trebuchet MS" w:hAnsi="Trebuchet MS"/>
        </w:rPr>
        <w:t xml:space="preserve"> jours après l’envoi d’une lettre recommandée avec accusé de réception.</w:t>
      </w:r>
    </w:p>
    <w:p w:rsidR="00613BC8" w:rsidRPr="00BC0948" w:rsidRDefault="00613BC8" w:rsidP="00BC0948">
      <w:pPr>
        <w:jc w:val="both"/>
        <w:rPr>
          <w:rFonts w:ascii="Trebuchet MS" w:hAnsi="Trebuchet MS"/>
          <w:b/>
          <w:smallCaps/>
          <w:u w:val="single"/>
        </w:rPr>
      </w:pPr>
      <w:r w:rsidRPr="00BC0948">
        <w:rPr>
          <w:rFonts w:ascii="Trebuchet MS" w:hAnsi="Trebuchet MS"/>
          <w:b/>
          <w:smallCaps/>
          <w:u w:val="single"/>
        </w:rPr>
        <w:t>Confidentialité :</w:t>
      </w:r>
    </w:p>
    <w:p w:rsidR="00417577" w:rsidRPr="00BC0948" w:rsidRDefault="00417577" w:rsidP="00BC0948">
      <w:pPr>
        <w:jc w:val="both"/>
        <w:rPr>
          <w:rFonts w:ascii="Trebuchet MS" w:hAnsi="Trebuchet MS"/>
        </w:rPr>
      </w:pPr>
      <w:r w:rsidRPr="00BC0948">
        <w:rPr>
          <w:rFonts w:ascii="Trebuchet MS" w:hAnsi="Trebuchet MS"/>
        </w:rPr>
        <w:t>Le</w:t>
      </w:r>
      <w:r w:rsidR="005F27C3" w:rsidRPr="00BC0948">
        <w:rPr>
          <w:rFonts w:ascii="Trebuchet MS" w:hAnsi="Trebuchet MS"/>
        </w:rPr>
        <w:t>/la</w:t>
      </w:r>
      <w:r w:rsidRPr="00BC0948">
        <w:rPr>
          <w:rFonts w:ascii="Trebuchet MS" w:hAnsi="Trebuchet MS"/>
        </w:rPr>
        <w:t xml:space="preserve"> </w:t>
      </w:r>
      <w:proofErr w:type="spellStart"/>
      <w:proofErr w:type="gramStart"/>
      <w:r w:rsidRPr="00BC0948">
        <w:rPr>
          <w:rFonts w:ascii="Trebuchet MS" w:hAnsi="Trebuchet MS"/>
        </w:rPr>
        <w:t>doctorant</w:t>
      </w:r>
      <w:r w:rsidR="005F27C3" w:rsidRPr="00BC0948">
        <w:rPr>
          <w:rFonts w:ascii="Trebuchet MS" w:hAnsi="Trebuchet MS"/>
        </w:rPr>
        <w:t>.e</w:t>
      </w:r>
      <w:proofErr w:type="spellEnd"/>
      <w:proofErr w:type="gramEnd"/>
      <w:r w:rsidRPr="00BC0948">
        <w:rPr>
          <w:rFonts w:ascii="Trebuchet MS" w:hAnsi="Trebuchet MS"/>
        </w:rPr>
        <w:t xml:space="preserve"> est </w:t>
      </w:r>
      <w:proofErr w:type="spellStart"/>
      <w:r w:rsidRPr="00BC0948">
        <w:rPr>
          <w:rFonts w:ascii="Trebuchet MS" w:hAnsi="Trebuchet MS"/>
        </w:rPr>
        <w:t>tenu</w:t>
      </w:r>
      <w:r w:rsidR="005F27C3" w:rsidRPr="00BC0948">
        <w:rPr>
          <w:rFonts w:ascii="Trebuchet MS" w:hAnsi="Trebuchet MS"/>
        </w:rPr>
        <w:t>.e</w:t>
      </w:r>
      <w:proofErr w:type="spellEnd"/>
      <w:r w:rsidRPr="00BC0948">
        <w:rPr>
          <w:rFonts w:ascii="Trebuchet MS" w:hAnsi="Trebuchet MS"/>
        </w:rPr>
        <w:t xml:space="preserve"> au secret : il</w:t>
      </w:r>
      <w:r w:rsidR="005F27C3" w:rsidRPr="00BC0948">
        <w:rPr>
          <w:rFonts w:ascii="Trebuchet MS" w:hAnsi="Trebuchet MS"/>
        </w:rPr>
        <w:t>/elle</w:t>
      </w:r>
      <w:r w:rsidRPr="00BC0948">
        <w:rPr>
          <w:rFonts w:ascii="Trebuchet MS" w:hAnsi="Trebuchet MS"/>
        </w:rPr>
        <w:t xml:space="preserve"> s’engage à respecter la confidentialité de tous les documents et informations scientifiques (ou de toute autre nature) auxquels il</w:t>
      </w:r>
      <w:r w:rsidR="005F27C3" w:rsidRPr="00BC0948">
        <w:rPr>
          <w:rFonts w:ascii="Trebuchet MS" w:hAnsi="Trebuchet MS"/>
        </w:rPr>
        <w:t>/elle</w:t>
      </w:r>
      <w:r w:rsidRPr="00BC0948">
        <w:rPr>
          <w:rFonts w:ascii="Trebuchet MS" w:hAnsi="Trebuchet MS"/>
        </w:rPr>
        <w:t xml:space="preserve"> aura accès, directement ou indirectement, pendant son activité dans l’établissement. Il</w:t>
      </w:r>
      <w:r w:rsidR="005F27C3" w:rsidRPr="00BC0948">
        <w:rPr>
          <w:rFonts w:ascii="Trebuchet MS" w:hAnsi="Trebuchet MS"/>
        </w:rPr>
        <w:t xml:space="preserve">/elle </w:t>
      </w:r>
      <w:r w:rsidRPr="00BC0948">
        <w:rPr>
          <w:rFonts w:ascii="Trebuchet MS" w:hAnsi="Trebuchet MS"/>
        </w:rPr>
        <w:t xml:space="preserve">respectera l’anonymat des questionnaires et des entretiens ainsi que les règles du RGPD et de la loi </w:t>
      </w:r>
      <w:r w:rsidR="00282A31" w:rsidRPr="00BC0948">
        <w:rPr>
          <w:rFonts w:ascii="Trebuchet MS" w:hAnsi="Trebuchet MS"/>
        </w:rPr>
        <w:t>relative à l’i</w:t>
      </w:r>
      <w:r w:rsidRPr="00BC0948">
        <w:rPr>
          <w:rFonts w:ascii="Trebuchet MS" w:hAnsi="Trebuchet MS"/>
        </w:rPr>
        <w:t>nformatique</w:t>
      </w:r>
      <w:r w:rsidR="00282A31" w:rsidRPr="00BC0948">
        <w:rPr>
          <w:rFonts w:ascii="Trebuchet MS" w:hAnsi="Trebuchet MS"/>
        </w:rPr>
        <w:t>, aux fichiers et aux l</w:t>
      </w:r>
      <w:r w:rsidRPr="00BC0948">
        <w:rPr>
          <w:rFonts w:ascii="Trebuchet MS" w:hAnsi="Trebuchet MS"/>
        </w:rPr>
        <w:t xml:space="preserve">ibertés. Cette obligation de confidentialité prend effet à la date de signature de la présente </w:t>
      </w:r>
      <w:r w:rsidR="009850A9">
        <w:rPr>
          <w:rFonts w:ascii="Trebuchet MS" w:hAnsi="Trebuchet MS"/>
        </w:rPr>
        <w:t>attestation</w:t>
      </w:r>
      <w:r w:rsidRPr="00BC0948">
        <w:rPr>
          <w:rFonts w:ascii="Trebuchet MS" w:hAnsi="Trebuchet MS"/>
        </w:rPr>
        <w:t xml:space="preserve"> et demeure au long des 5 (cinq) années suivantes.</w:t>
      </w:r>
    </w:p>
    <w:p w:rsidR="00BC0948" w:rsidRPr="00BC0948" w:rsidRDefault="00BC0948" w:rsidP="00BC0948">
      <w:pPr>
        <w:jc w:val="both"/>
        <w:rPr>
          <w:rFonts w:ascii="Trebuchet MS" w:hAnsi="Trebuchet MS"/>
          <w:b/>
          <w:smallCaps/>
          <w:u w:val="single"/>
        </w:rPr>
      </w:pPr>
      <w:r w:rsidRPr="00BC0948">
        <w:rPr>
          <w:rFonts w:ascii="Trebuchet MS" w:hAnsi="Trebuchet MS"/>
          <w:b/>
          <w:smallCaps/>
          <w:u w:val="single"/>
        </w:rPr>
        <w:t>Financement :</w:t>
      </w:r>
    </w:p>
    <w:p w:rsidR="00BC0948" w:rsidRPr="00BC0948" w:rsidRDefault="00BC0948" w:rsidP="00BC0948">
      <w:pPr>
        <w:jc w:val="both"/>
        <w:rPr>
          <w:rFonts w:ascii="Trebuchet MS" w:hAnsi="Trebuchet MS"/>
          <w:b/>
          <w:smallCaps/>
          <w:u w:val="single"/>
        </w:rPr>
      </w:pPr>
      <w:r w:rsidRPr="00BC0948">
        <w:rPr>
          <w:rFonts w:ascii="Trebuchet MS" w:hAnsi="Trebuchet MS"/>
        </w:rPr>
        <w:t xml:space="preserve">Le/la </w:t>
      </w:r>
      <w:proofErr w:type="spellStart"/>
      <w:proofErr w:type="gramStart"/>
      <w:r w:rsidRPr="00BC0948">
        <w:rPr>
          <w:rFonts w:ascii="Trebuchet MS" w:hAnsi="Trebuchet MS"/>
        </w:rPr>
        <w:t>doctorant.e</w:t>
      </w:r>
      <w:proofErr w:type="spellEnd"/>
      <w:proofErr w:type="gramEnd"/>
      <w:r w:rsidRPr="00BC0948">
        <w:rPr>
          <w:rFonts w:ascii="Trebuchet MS" w:hAnsi="Trebuchet MS"/>
        </w:rPr>
        <w:t xml:space="preserve"> s’engage à transmettre à la Direction de la recherche et des écoles doctorales toute information concernant un cofinancement du projet de mobilité</w:t>
      </w:r>
      <w:r>
        <w:rPr>
          <w:rFonts w:ascii="Trebuchet MS" w:hAnsi="Trebuchet MS"/>
        </w:rPr>
        <w:t xml:space="preserve"> réalisé dans le cadre du dispositif </w:t>
      </w:r>
      <w:proofErr w:type="spellStart"/>
      <w:r>
        <w:rPr>
          <w:rFonts w:ascii="Trebuchet MS" w:hAnsi="Trebuchet MS"/>
        </w:rPr>
        <w:t>MobiDoc</w:t>
      </w:r>
      <w:proofErr w:type="spellEnd"/>
      <w:r w:rsidRPr="00BC0948">
        <w:rPr>
          <w:rFonts w:ascii="Trebuchet MS" w:hAnsi="Trebuchet MS"/>
        </w:rPr>
        <w:t xml:space="preserve">. </w:t>
      </w:r>
    </w:p>
    <w:p w:rsidR="00516EA7" w:rsidRPr="00BC0948" w:rsidRDefault="00516EA7" w:rsidP="00BC0948">
      <w:pPr>
        <w:jc w:val="both"/>
        <w:rPr>
          <w:rFonts w:ascii="Trebuchet MS" w:hAnsi="Trebuchet MS"/>
          <w:b/>
          <w:smallCaps/>
          <w:u w:val="single"/>
        </w:rPr>
      </w:pPr>
      <w:r w:rsidRPr="00BC0948">
        <w:rPr>
          <w:rFonts w:ascii="Trebuchet MS" w:hAnsi="Trebuchet MS"/>
          <w:b/>
          <w:smallCaps/>
          <w:u w:val="single"/>
        </w:rPr>
        <w:t>Bilan de mobilité :</w:t>
      </w:r>
    </w:p>
    <w:p w:rsidR="00417577" w:rsidRPr="00BC0948" w:rsidRDefault="00516EA7" w:rsidP="00BC0948">
      <w:pPr>
        <w:jc w:val="both"/>
        <w:rPr>
          <w:rFonts w:ascii="Trebuchet MS" w:hAnsi="Trebuchet MS"/>
        </w:rPr>
      </w:pPr>
      <w:r w:rsidRPr="00BC0948">
        <w:rPr>
          <w:rFonts w:ascii="Trebuchet MS" w:hAnsi="Trebuchet MS"/>
        </w:rPr>
        <w:t>Le/</w:t>
      </w:r>
      <w:r w:rsidR="00F45D99" w:rsidRPr="00BC0948">
        <w:rPr>
          <w:rFonts w:ascii="Trebuchet MS" w:hAnsi="Trebuchet MS"/>
        </w:rPr>
        <w:t>l</w:t>
      </w:r>
      <w:r w:rsidRPr="00BC0948">
        <w:rPr>
          <w:rFonts w:ascii="Trebuchet MS" w:hAnsi="Trebuchet MS"/>
        </w:rPr>
        <w:t xml:space="preserve">a </w:t>
      </w:r>
      <w:proofErr w:type="spellStart"/>
      <w:proofErr w:type="gramStart"/>
      <w:r w:rsidRPr="00BC0948">
        <w:rPr>
          <w:rFonts w:ascii="Trebuchet MS" w:hAnsi="Trebuchet MS"/>
        </w:rPr>
        <w:t>doctorant.e</w:t>
      </w:r>
      <w:proofErr w:type="spellEnd"/>
      <w:proofErr w:type="gramEnd"/>
      <w:r w:rsidRPr="00BC0948">
        <w:rPr>
          <w:rFonts w:ascii="Trebuchet MS" w:hAnsi="Trebuchet MS"/>
        </w:rPr>
        <w:t xml:space="preserve"> s’engage à transmettre à la Direction de la recherche et des écoles doctorales, un bilan de sa mobilité</w:t>
      </w:r>
      <w:r w:rsidR="0006183C" w:rsidRPr="00BC0948">
        <w:rPr>
          <w:rFonts w:ascii="Trebuchet MS" w:hAnsi="Trebuchet MS"/>
        </w:rPr>
        <w:t>,</w:t>
      </w:r>
      <w:r w:rsidRPr="00BC0948">
        <w:rPr>
          <w:rFonts w:ascii="Trebuchet MS" w:hAnsi="Trebuchet MS"/>
        </w:rPr>
        <w:t xml:space="preserve"> établi selon un modèle fourni par le pôle international, dans un délai de </w:t>
      </w:r>
      <w:r w:rsidR="00282A31" w:rsidRPr="00BC0948">
        <w:rPr>
          <w:rFonts w:ascii="Trebuchet MS" w:hAnsi="Trebuchet MS"/>
        </w:rPr>
        <w:t>trente (</w:t>
      </w:r>
      <w:r w:rsidRPr="00BC0948">
        <w:rPr>
          <w:rFonts w:ascii="Trebuchet MS" w:hAnsi="Trebuchet MS"/>
        </w:rPr>
        <w:t>30</w:t>
      </w:r>
      <w:r w:rsidR="00282A31" w:rsidRPr="00BC0948">
        <w:rPr>
          <w:rFonts w:ascii="Trebuchet MS" w:hAnsi="Trebuchet MS"/>
        </w:rPr>
        <w:t>)</w:t>
      </w:r>
      <w:r w:rsidRPr="00BC0948">
        <w:rPr>
          <w:rFonts w:ascii="Trebuchet MS" w:hAnsi="Trebuchet MS"/>
        </w:rPr>
        <w:t xml:space="preserve"> jours maximum après </w:t>
      </w:r>
      <w:r w:rsidR="005F27C3" w:rsidRPr="00BC0948">
        <w:rPr>
          <w:rFonts w:ascii="Trebuchet MS" w:hAnsi="Trebuchet MS"/>
        </w:rPr>
        <w:t>la fin de son séjour de recherche.</w:t>
      </w:r>
    </w:p>
    <w:p w:rsidR="00417577" w:rsidRPr="00BC0948" w:rsidRDefault="00417577" w:rsidP="00BC0948">
      <w:pPr>
        <w:rPr>
          <w:rFonts w:ascii="Trebuchet MS" w:hAnsi="Trebuchet MS"/>
        </w:rPr>
      </w:pPr>
    </w:p>
    <w:p w:rsidR="00613BC8" w:rsidRPr="00BC0948" w:rsidRDefault="009F0854" w:rsidP="00BC0948">
      <w:pPr>
        <w:rPr>
          <w:rFonts w:ascii="Trebuchet MS" w:hAnsi="Trebuchet MS"/>
        </w:rPr>
      </w:pPr>
      <w:r w:rsidRPr="00BC0948">
        <w:rPr>
          <w:rFonts w:ascii="Trebuchet MS" w:hAnsi="Trebuchet MS"/>
        </w:rPr>
        <w:t xml:space="preserve">Le                        à              </w:t>
      </w:r>
    </w:p>
    <w:p w:rsidR="009F0854" w:rsidRPr="00BC0948" w:rsidRDefault="009F0854" w:rsidP="00BC0948">
      <w:pPr>
        <w:rPr>
          <w:rFonts w:ascii="Trebuchet MS" w:hAnsi="Trebuchet MS"/>
        </w:rPr>
      </w:pPr>
    </w:p>
    <w:p w:rsidR="00613BC8" w:rsidRPr="00BC0948" w:rsidRDefault="00613BC8" w:rsidP="00BC0948">
      <w:pPr>
        <w:rPr>
          <w:rFonts w:ascii="Trebuchet MS" w:hAnsi="Trebuchet MS"/>
        </w:rPr>
      </w:pPr>
      <w:r w:rsidRPr="00BC0948">
        <w:rPr>
          <w:rFonts w:ascii="Trebuchet MS" w:hAnsi="Trebuchet MS"/>
        </w:rPr>
        <w:t>Signature</w:t>
      </w:r>
      <w:r w:rsidR="0072179A" w:rsidRPr="00BC0948">
        <w:rPr>
          <w:rFonts w:ascii="Trebuchet MS" w:hAnsi="Trebuchet MS"/>
        </w:rPr>
        <w:t xml:space="preserve"> du/de la </w:t>
      </w:r>
      <w:proofErr w:type="spellStart"/>
      <w:proofErr w:type="gramStart"/>
      <w:r w:rsidR="0072179A" w:rsidRPr="00BC0948">
        <w:rPr>
          <w:rFonts w:ascii="Trebuchet MS" w:hAnsi="Trebuchet MS"/>
        </w:rPr>
        <w:t>doctorant.e</w:t>
      </w:r>
      <w:proofErr w:type="spellEnd"/>
      <w:proofErr w:type="gramEnd"/>
    </w:p>
    <w:p w:rsidR="00497D53" w:rsidRPr="00BC0948" w:rsidRDefault="00497D53" w:rsidP="00BC0948"/>
    <w:sectPr w:rsidR="00497D53" w:rsidRPr="00BC09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F1C" w:rsidRDefault="00D06F1C" w:rsidP="0006183C">
      <w:pPr>
        <w:spacing w:after="0" w:line="240" w:lineRule="auto"/>
      </w:pPr>
      <w:r>
        <w:separator/>
      </w:r>
    </w:p>
  </w:endnote>
  <w:endnote w:type="continuationSeparator" w:id="0">
    <w:p w:rsidR="00D06F1C" w:rsidRDefault="00D06F1C" w:rsidP="0006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F1C" w:rsidRDefault="00D06F1C" w:rsidP="0006183C">
      <w:pPr>
        <w:spacing w:after="0" w:line="240" w:lineRule="auto"/>
      </w:pPr>
      <w:r>
        <w:separator/>
      </w:r>
    </w:p>
  </w:footnote>
  <w:footnote w:type="continuationSeparator" w:id="0">
    <w:p w:rsidR="00D06F1C" w:rsidRDefault="00D06F1C" w:rsidP="0006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83C" w:rsidRDefault="00534953">
    <w:pPr>
      <w:pStyle w:val="En-tte"/>
    </w:pPr>
    <w:r>
      <w:rPr>
        <w:noProof/>
      </w:rPr>
      <w:drawing>
        <wp:inline distT="0" distB="0" distL="0" distR="0">
          <wp:extent cx="881803" cy="495956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71" cy="507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53"/>
    <w:rsid w:val="0006183C"/>
    <w:rsid w:val="000E4C32"/>
    <w:rsid w:val="000F2AE0"/>
    <w:rsid w:val="00155E83"/>
    <w:rsid w:val="001B536C"/>
    <w:rsid w:val="00223BF4"/>
    <w:rsid w:val="00282A31"/>
    <w:rsid w:val="002A18C2"/>
    <w:rsid w:val="002E2855"/>
    <w:rsid w:val="00311795"/>
    <w:rsid w:val="00410BB3"/>
    <w:rsid w:val="00417577"/>
    <w:rsid w:val="00426B4C"/>
    <w:rsid w:val="00497D53"/>
    <w:rsid w:val="00516EA7"/>
    <w:rsid w:val="00534953"/>
    <w:rsid w:val="005431FC"/>
    <w:rsid w:val="005D48BF"/>
    <w:rsid w:val="005F27C3"/>
    <w:rsid w:val="0061299E"/>
    <w:rsid w:val="00613BC8"/>
    <w:rsid w:val="006904AA"/>
    <w:rsid w:val="0072179A"/>
    <w:rsid w:val="007E76E7"/>
    <w:rsid w:val="008E02FA"/>
    <w:rsid w:val="008E0463"/>
    <w:rsid w:val="00915D36"/>
    <w:rsid w:val="009850A9"/>
    <w:rsid w:val="009F0854"/>
    <w:rsid w:val="009F3311"/>
    <w:rsid w:val="00BC0948"/>
    <w:rsid w:val="00C47ECB"/>
    <w:rsid w:val="00C577B1"/>
    <w:rsid w:val="00CF0825"/>
    <w:rsid w:val="00D06F1C"/>
    <w:rsid w:val="00ED76A2"/>
    <w:rsid w:val="00F45D99"/>
    <w:rsid w:val="00F77A8B"/>
    <w:rsid w:val="00F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B7294B-FDE5-4D27-9CFA-8575FD28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2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497D53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7D53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97D53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7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D5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6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83C"/>
  </w:style>
  <w:style w:type="paragraph" w:styleId="Pieddepage">
    <w:name w:val="footer"/>
    <w:basedOn w:val="Normal"/>
    <w:link w:val="PieddepageCar"/>
    <w:uiPriority w:val="99"/>
    <w:unhideWhenUsed/>
    <w:rsid w:val="0006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183C"/>
  </w:style>
  <w:style w:type="character" w:customStyle="1" w:styleId="Titre1Car">
    <w:name w:val="Titre 1 Car"/>
    <w:basedOn w:val="Policepardfaut"/>
    <w:link w:val="Titre1"/>
    <w:uiPriority w:val="9"/>
    <w:rsid w:val="00282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Cassan</dc:creator>
  <cp:keywords/>
  <dc:description/>
  <cp:lastModifiedBy>Amelie Le Bihan</cp:lastModifiedBy>
  <cp:revision>2</cp:revision>
  <dcterms:created xsi:type="dcterms:W3CDTF">2023-05-02T18:17:00Z</dcterms:created>
  <dcterms:modified xsi:type="dcterms:W3CDTF">2023-05-02T18:17:00Z</dcterms:modified>
</cp:coreProperties>
</file>