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BCCE" w14:textId="62FE67E9" w:rsidR="00032E7A" w:rsidRDefault="00F649B6">
      <w:pPr>
        <w:spacing w:after="120"/>
        <w:jc w:val="center"/>
        <w:rPr>
          <w:rFonts w:ascii="Calibri" w:eastAsia="Calibri" w:hAnsi="Calibri" w:cs="Calibri"/>
          <w:b/>
          <w:sz w:val="28"/>
          <w:szCs w:val="28"/>
          <w:lang w:val="en-US"/>
        </w:rPr>
      </w:pPr>
      <w:r w:rsidRPr="00862DD3">
        <w:rPr>
          <w:rFonts w:ascii="Calibri" w:eastAsia="Calibri" w:hAnsi="Calibri" w:cs="Calibri"/>
          <w:b/>
          <w:sz w:val="28"/>
          <w:szCs w:val="28"/>
          <w:lang w:val="en-US"/>
        </w:rPr>
        <w:t>Doctoral student (M/F) in</w:t>
      </w:r>
      <w:r w:rsidR="00A9533C">
        <w:rPr>
          <w:rFonts w:ascii="Calibri" w:eastAsia="Calibri" w:hAnsi="Calibri" w:cs="Calibri"/>
          <w:b/>
          <w:sz w:val="28"/>
          <w:szCs w:val="28"/>
          <w:lang w:val="en-US"/>
        </w:rPr>
        <w:t xml:space="preserve"> contemporary History </w:t>
      </w:r>
      <w:r w:rsidRPr="00862DD3">
        <w:rPr>
          <w:rFonts w:ascii="Calibri" w:eastAsia="Calibri" w:hAnsi="Calibri" w:cs="Calibri"/>
          <w:b/>
          <w:sz w:val="28"/>
          <w:szCs w:val="28"/>
          <w:lang w:val="en-US"/>
        </w:rPr>
        <w:t xml:space="preserve"> </w:t>
      </w:r>
    </w:p>
    <w:p w14:paraId="79BCDE4C" w14:textId="45FE5C63" w:rsidR="00A9533C" w:rsidRPr="00862DD3" w:rsidRDefault="00A9533C">
      <w:pPr>
        <w:spacing w:after="120"/>
        <w:jc w:val="center"/>
        <w:rPr>
          <w:rFonts w:ascii="Calibri" w:eastAsia="Calibri" w:hAnsi="Calibri" w:cs="Calibri"/>
          <w:b/>
          <w:sz w:val="28"/>
          <w:szCs w:val="28"/>
          <w:lang w:val="en-US"/>
        </w:rPr>
      </w:pPr>
      <w:r w:rsidRPr="00A9533C">
        <w:rPr>
          <w:rFonts w:ascii="Calibri" w:eastAsia="Calibri" w:hAnsi="Calibri" w:cs="Calibri"/>
          <w:b/>
          <w:sz w:val="28"/>
          <w:szCs w:val="28"/>
          <w:lang w:val="en-US"/>
        </w:rPr>
        <w:t>“Moving Images and Representations of Rural Life in Europe from the 20th Century to the Present”</w:t>
      </w:r>
    </w:p>
    <w:p w14:paraId="4EAA8101" w14:textId="77777777" w:rsidR="00F649B6" w:rsidRPr="00862DD3" w:rsidRDefault="00F649B6">
      <w:pPr>
        <w:spacing w:after="120"/>
        <w:jc w:val="center"/>
        <w:rPr>
          <w:rFonts w:ascii="Calibri" w:hAnsi="Calibri" w:cs="Calibri"/>
          <w:b/>
          <w:sz w:val="24"/>
          <w:szCs w:val="24"/>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032E7A" w:rsidRPr="00A52AB1" w14:paraId="1D1C94FB" w14:textId="77777777" w:rsidTr="00F1594C">
        <w:trPr>
          <w:trHeight w:val="559"/>
        </w:trPr>
        <w:tc>
          <w:tcPr>
            <w:tcW w:w="10881" w:type="dxa"/>
            <w:tcBorders>
              <w:bottom w:val="single" w:sz="4" w:space="0" w:color="auto"/>
            </w:tcBorders>
            <w:shd w:val="clear" w:color="auto" w:fill="D9D9D9"/>
            <w:vAlign w:val="center"/>
          </w:tcPr>
          <w:p w14:paraId="68AF0340" w14:textId="1871EC08" w:rsidR="00032E7A" w:rsidRPr="00862DD3" w:rsidRDefault="00F649B6" w:rsidP="00F1594C">
            <w:pPr>
              <w:rPr>
                <w:rFonts w:ascii="Calibri" w:hAnsi="Calibri" w:cs="Calibri"/>
                <w:b/>
                <w:sz w:val="24"/>
                <w:szCs w:val="24"/>
                <w:lang w:val="en-US"/>
              </w:rPr>
            </w:pPr>
            <w:r w:rsidRPr="00862DD3">
              <w:rPr>
                <w:rFonts w:ascii="Calibri" w:eastAsia="Calibri" w:hAnsi="Calibri" w:cs="Calibri"/>
                <w:b/>
                <w:sz w:val="24"/>
                <w:szCs w:val="24"/>
                <w:lang w:val="en-US"/>
              </w:rPr>
              <w:t xml:space="preserve">General information about the job </w:t>
            </w:r>
            <w:proofErr w:type="gramStart"/>
            <w:r w:rsidRPr="00862DD3">
              <w:rPr>
                <w:rFonts w:ascii="Calibri" w:eastAsia="Calibri" w:hAnsi="Calibri" w:cs="Calibri"/>
                <w:b/>
                <w:sz w:val="24"/>
                <w:szCs w:val="24"/>
                <w:lang w:val="en-US"/>
              </w:rPr>
              <w:t>offer</w:t>
            </w:r>
            <w:proofErr w:type="gramEnd"/>
          </w:p>
        </w:tc>
      </w:tr>
      <w:tr w:rsidR="00032E7A" w:rsidRPr="00A52AB1" w14:paraId="2714E976" w14:textId="77777777">
        <w:trPr>
          <w:trHeight w:val="5765"/>
        </w:trPr>
        <w:tc>
          <w:tcPr>
            <w:tcW w:w="10881" w:type="dxa"/>
            <w:tcBorders>
              <w:top w:val="single" w:sz="4" w:space="0" w:color="auto"/>
            </w:tcBorders>
            <w:vAlign w:val="center"/>
          </w:tcPr>
          <w:p w14:paraId="6C8C15C8" w14:textId="4B863813" w:rsidR="00032E7A" w:rsidRPr="00862DD3" w:rsidRDefault="00F649B6">
            <w:pPr>
              <w:spacing w:after="120"/>
              <w:rPr>
                <w:rFonts w:ascii="Calibri" w:hAnsi="Calibri" w:cs="Calibri"/>
                <w:sz w:val="24"/>
                <w:szCs w:val="24"/>
                <w:lang w:val="en-US"/>
              </w:rPr>
            </w:pPr>
            <w:r w:rsidRPr="00862DD3">
              <w:rPr>
                <w:rFonts w:ascii="Calibri" w:eastAsia="Calibri" w:hAnsi="Calibri" w:cs="Calibri"/>
                <w:b/>
                <w:bCs/>
                <w:sz w:val="24"/>
                <w:szCs w:val="24"/>
                <w:lang w:val="en-US"/>
              </w:rPr>
              <w:t xml:space="preserve">Publication </w:t>
            </w:r>
            <w:r w:rsidR="00862DD3" w:rsidRPr="00862DD3">
              <w:rPr>
                <w:rFonts w:ascii="Calibri" w:eastAsia="Calibri" w:hAnsi="Calibri" w:cs="Calibri"/>
                <w:b/>
                <w:bCs/>
                <w:sz w:val="24"/>
                <w:szCs w:val="24"/>
                <w:lang w:val="en-US"/>
              </w:rPr>
              <w:t>date:</w:t>
            </w:r>
            <w:r w:rsidR="00074FC3" w:rsidRPr="00862DD3">
              <w:rPr>
                <w:rFonts w:ascii="Calibri" w:eastAsia="Calibri" w:hAnsi="Calibri" w:cs="Calibri"/>
                <w:b/>
                <w:bCs/>
                <w:sz w:val="24"/>
                <w:szCs w:val="24"/>
                <w:lang w:val="en-US"/>
              </w:rPr>
              <w:t xml:space="preserve"> </w:t>
            </w:r>
            <w:r w:rsidR="00717FB2" w:rsidRPr="00FD2D75">
              <w:rPr>
                <w:rFonts w:ascii="Calibri" w:eastAsia="Calibri" w:hAnsi="Calibri" w:cs="Calibri"/>
                <w:sz w:val="24"/>
                <w:szCs w:val="24"/>
              </w:rPr>
              <w:t>15</w:t>
            </w:r>
            <w:r w:rsidR="00717FB2" w:rsidRPr="00FD2D75">
              <w:rPr>
                <w:rFonts w:ascii="Calibri" w:hAnsi="Calibri" w:cs="Calibri"/>
                <w:sz w:val="24"/>
                <w:szCs w:val="24"/>
              </w:rPr>
              <w:t>/05/2026</w:t>
            </w:r>
          </w:p>
          <w:p w14:paraId="552C8720" w14:textId="1FF58501" w:rsidR="00032E7A" w:rsidRPr="00717FB2" w:rsidRDefault="00F649B6">
            <w:pPr>
              <w:spacing w:after="120"/>
              <w:rPr>
                <w:rFonts w:ascii="Calibri" w:hAnsi="Calibri" w:cs="Calibri"/>
                <w:b/>
                <w:bCs/>
                <w:sz w:val="24"/>
                <w:szCs w:val="24"/>
              </w:rPr>
            </w:pPr>
            <w:r w:rsidRPr="00862DD3">
              <w:rPr>
                <w:rFonts w:ascii="Calibri" w:eastAsia="Calibri" w:hAnsi="Calibri" w:cs="Calibri"/>
                <w:b/>
                <w:bCs/>
                <w:sz w:val="24"/>
                <w:szCs w:val="24"/>
                <w:lang w:val="en-US"/>
              </w:rPr>
              <w:t xml:space="preserve">Name of scientific </w:t>
            </w:r>
            <w:r w:rsidR="00862DD3" w:rsidRPr="00862DD3">
              <w:rPr>
                <w:rFonts w:ascii="Calibri" w:eastAsia="Calibri" w:hAnsi="Calibri" w:cs="Calibri"/>
                <w:b/>
                <w:bCs/>
                <w:sz w:val="24"/>
                <w:szCs w:val="24"/>
                <w:lang w:val="en-US"/>
              </w:rPr>
              <w:t>manager:</w:t>
            </w:r>
            <w:r w:rsidR="00074FC3" w:rsidRPr="00862DD3">
              <w:rPr>
                <w:rFonts w:ascii="Calibri" w:eastAsia="Calibri" w:hAnsi="Calibri" w:cs="Calibri"/>
                <w:b/>
                <w:bCs/>
                <w:sz w:val="24"/>
                <w:szCs w:val="24"/>
                <w:lang w:val="en-US"/>
              </w:rPr>
              <w:t xml:space="preserve"> </w:t>
            </w:r>
            <w:r w:rsidR="00717FB2">
              <w:rPr>
                <w:rFonts w:ascii="Calibri" w:eastAsia="Calibri" w:hAnsi="Calibri" w:cs="Calibri"/>
                <w:sz w:val="24"/>
                <w:szCs w:val="24"/>
              </w:rPr>
              <w:t xml:space="preserve">Lynch Edouard </w:t>
            </w:r>
          </w:p>
          <w:p w14:paraId="4E383586" w14:textId="04B7AC61" w:rsidR="00F649B6" w:rsidRPr="00862DD3" w:rsidRDefault="00F649B6">
            <w:pPr>
              <w:spacing w:after="120"/>
              <w:rPr>
                <w:rFonts w:ascii="Calibri" w:eastAsia="Calibri" w:hAnsi="Calibri" w:cs="Calibri"/>
                <w:b/>
                <w:bCs/>
                <w:sz w:val="24"/>
                <w:szCs w:val="24"/>
                <w:lang w:val="en-US"/>
              </w:rPr>
            </w:pPr>
            <w:r w:rsidRPr="00862DD3">
              <w:rPr>
                <w:rFonts w:ascii="Calibri" w:eastAsia="Calibri" w:hAnsi="Calibri" w:cs="Calibri"/>
                <w:b/>
                <w:bCs/>
                <w:sz w:val="24"/>
                <w:szCs w:val="24"/>
                <w:lang w:val="en-US"/>
              </w:rPr>
              <w:t xml:space="preserve">Type of </w:t>
            </w:r>
            <w:r w:rsidR="00862DD3" w:rsidRPr="00862DD3">
              <w:rPr>
                <w:rFonts w:ascii="Calibri" w:eastAsia="Calibri" w:hAnsi="Calibri" w:cs="Calibri"/>
                <w:b/>
                <w:bCs/>
                <w:sz w:val="24"/>
                <w:szCs w:val="24"/>
                <w:lang w:val="en-US"/>
              </w:rPr>
              <w:t>contract:</w:t>
            </w:r>
            <w:r w:rsidRPr="00862DD3">
              <w:rPr>
                <w:rFonts w:ascii="Calibri" w:eastAsia="Calibri" w:hAnsi="Calibri" w:cs="Calibri"/>
                <w:b/>
                <w:bCs/>
                <w:sz w:val="24"/>
                <w:szCs w:val="24"/>
                <w:lang w:val="en-US"/>
              </w:rPr>
              <w:t xml:space="preserve"> </w:t>
            </w:r>
            <w:r w:rsidRPr="00862DD3">
              <w:rPr>
                <w:rFonts w:ascii="Calibri" w:eastAsia="Calibri" w:hAnsi="Calibri" w:cs="Calibri"/>
                <w:sz w:val="24"/>
                <w:szCs w:val="24"/>
                <w:lang w:val="en-US"/>
              </w:rPr>
              <w:t>Doctoral contract</w:t>
            </w:r>
          </w:p>
          <w:p w14:paraId="3D3914B4" w14:textId="1ED410ED" w:rsidR="00F649B6" w:rsidRPr="00862DD3" w:rsidRDefault="00F649B6">
            <w:pPr>
              <w:spacing w:after="120"/>
              <w:rPr>
                <w:rFonts w:ascii="Calibri" w:eastAsia="Calibri" w:hAnsi="Calibri" w:cs="Calibri"/>
                <w:b/>
                <w:bCs/>
                <w:sz w:val="24"/>
                <w:szCs w:val="24"/>
                <w:lang w:val="en-US"/>
              </w:rPr>
            </w:pPr>
            <w:r w:rsidRPr="00862DD3">
              <w:rPr>
                <w:rFonts w:ascii="Calibri" w:eastAsia="Calibri" w:hAnsi="Calibri" w:cs="Calibri"/>
                <w:b/>
                <w:bCs/>
                <w:sz w:val="24"/>
                <w:szCs w:val="24"/>
                <w:lang w:val="en-US"/>
              </w:rPr>
              <w:t xml:space="preserve">Contract </w:t>
            </w:r>
            <w:r w:rsidR="00862DD3" w:rsidRPr="00862DD3">
              <w:rPr>
                <w:rFonts w:ascii="Calibri" w:eastAsia="Calibri" w:hAnsi="Calibri" w:cs="Calibri"/>
                <w:b/>
                <w:bCs/>
                <w:sz w:val="24"/>
                <w:szCs w:val="24"/>
                <w:lang w:val="en-US"/>
              </w:rPr>
              <w:t>duration:</w:t>
            </w:r>
            <w:r w:rsidRPr="00862DD3">
              <w:rPr>
                <w:rFonts w:ascii="Calibri" w:eastAsia="Calibri" w:hAnsi="Calibri" w:cs="Calibri"/>
                <w:b/>
                <w:bCs/>
                <w:sz w:val="24"/>
                <w:szCs w:val="24"/>
                <w:lang w:val="en-US"/>
              </w:rPr>
              <w:t xml:space="preserve"> </w:t>
            </w:r>
            <w:r w:rsidRPr="00862DD3">
              <w:rPr>
                <w:rFonts w:ascii="Calibri" w:eastAsia="Calibri" w:hAnsi="Calibri" w:cs="Calibri"/>
                <w:sz w:val="24"/>
                <w:szCs w:val="24"/>
                <w:lang w:val="en-US"/>
              </w:rPr>
              <w:t>36 months</w:t>
            </w:r>
          </w:p>
          <w:p w14:paraId="3F216670" w14:textId="77777777" w:rsidR="00717FB2" w:rsidRDefault="00F649B6" w:rsidP="00717FB2">
            <w:pPr>
              <w:spacing w:after="120"/>
              <w:rPr>
                <w:rFonts w:ascii="Calibri" w:hAnsi="Calibri" w:cs="Calibri"/>
                <w:b/>
                <w:bCs/>
                <w:sz w:val="24"/>
                <w:szCs w:val="24"/>
              </w:rPr>
            </w:pPr>
            <w:r w:rsidRPr="00862DD3">
              <w:rPr>
                <w:rFonts w:ascii="Calibri" w:eastAsia="Calibri" w:hAnsi="Calibri" w:cs="Calibri"/>
                <w:b/>
                <w:bCs/>
                <w:sz w:val="24"/>
                <w:szCs w:val="24"/>
                <w:lang w:val="en-US"/>
              </w:rPr>
              <w:t xml:space="preserve">Thesis start </w:t>
            </w:r>
            <w:r w:rsidR="00862DD3" w:rsidRPr="00862DD3">
              <w:rPr>
                <w:rFonts w:ascii="Calibri" w:eastAsia="Calibri" w:hAnsi="Calibri" w:cs="Calibri"/>
                <w:b/>
                <w:bCs/>
                <w:sz w:val="24"/>
                <w:szCs w:val="24"/>
                <w:lang w:val="en-US"/>
              </w:rPr>
              <w:t>date:</w:t>
            </w:r>
            <w:r w:rsidR="00074FC3" w:rsidRPr="00862DD3">
              <w:rPr>
                <w:rFonts w:ascii="Calibri" w:eastAsia="Calibri" w:hAnsi="Calibri" w:cs="Calibri"/>
                <w:b/>
                <w:bCs/>
                <w:sz w:val="24"/>
                <w:szCs w:val="24"/>
                <w:lang w:val="en-US"/>
              </w:rPr>
              <w:t xml:space="preserve"> </w:t>
            </w:r>
            <w:r w:rsidR="00717FB2" w:rsidRPr="00F06CB7">
              <w:rPr>
                <w:rFonts w:ascii="Calibri" w:eastAsia="Calibri" w:hAnsi="Calibri" w:cs="Calibri"/>
                <w:b/>
                <w:bCs/>
                <w:sz w:val="24"/>
                <w:szCs w:val="24"/>
              </w:rPr>
              <w:t>01</w:t>
            </w:r>
            <w:r w:rsidR="00717FB2" w:rsidRPr="00F06CB7">
              <w:rPr>
                <w:rFonts w:ascii="Calibri" w:hAnsi="Calibri" w:cs="Calibri"/>
                <w:sz w:val="24"/>
                <w:szCs w:val="24"/>
              </w:rPr>
              <w:t>/09/2026</w:t>
            </w:r>
          </w:p>
          <w:p w14:paraId="57E93E5C" w14:textId="7F63AD27" w:rsidR="00F649B6" w:rsidRPr="00862DD3" w:rsidRDefault="00F649B6" w:rsidP="00F649B6">
            <w:pPr>
              <w:spacing w:after="120"/>
              <w:rPr>
                <w:rFonts w:ascii="Calibri" w:hAnsi="Calibri" w:cs="Calibri"/>
                <w:b/>
                <w:bCs/>
                <w:sz w:val="24"/>
                <w:szCs w:val="24"/>
                <w:lang w:val="en-US"/>
              </w:rPr>
            </w:pPr>
            <w:r w:rsidRPr="00862DD3">
              <w:rPr>
                <w:rFonts w:ascii="Calibri" w:hAnsi="Calibri" w:cs="Calibri"/>
                <w:b/>
                <w:bCs/>
                <w:sz w:val="24"/>
                <w:szCs w:val="24"/>
                <w:lang w:val="en-US"/>
              </w:rPr>
              <w:t xml:space="preserve">Working </w:t>
            </w:r>
            <w:r w:rsidR="00862DD3" w:rsidRPr="00862DD3">
              <w:rPr>
                <w:rFonts w:ascii="Calibri" w:hAnsi="Calibri" w:cs="Calibri"/>
                <w:b/>
                <w:bCs/>
                <w:sz w:val="24"/>
                <w:szCs w:val="24"/>
                <w:lang w:val="en-US"/>
              </w:rPr>
              <w:t>hours:</w:t>
            </w:r>
            <w:r w:rsidRPr="00862DD3">
              <w:rPr>
                <w:rFonts w:ascii="Calibri" w:hAnsi="Calibri" w:cs="Calibri"/>
                <w:b/>
                <w:bCs/>
                <w:sz w:val="24"/>
                <w:szCs w:val="24"/>
                <w:lang w:val="en-US"/>
              </w:rPr>
              <w:t xml:space="preserve"> </w:t>
            </w:r>
            <w:r w:rsidRPr="00862DD3">
              <w:rPr>
                <w:rFonts w:ascii="Calibri" w:hAnsi="Calibri" w:cs="Calibri"/>
                <w:sz w:val="24"/>
                <w:szCs w:val="24"/>
                <w:lang w:val="en-US"/>
              </w:rPr>
              <w:t>Full time</w:t>
            </w:r>
            <w:r w:rsidRPr="00862DD3">
              <w:rPr>
                <w:rFonts w:ascii="Calibri" w:hAnsi="Calibri" w:cs="Calibri"/>
                <w:b/>
                <w:bCs/>
                <w:sz w:val="24"/>
                <w:szCs w:val="24"/>
                <w:lang w:val="en-US"/>
              </w:rPr>
              <w:t xml:space="preserve"> </w:t>
            </w:r>
          </w:p>
          <w:p w14:paraId="2A0A4416" w14:textId="6373D79F" w:rsidR="00F649B6" w:rsidRPr="006F553C" w:rsidRDefault="00862DD3" w:rsidP="00F649B6">
            <w:pPr>
              <w:spacing w:after="120"/>
              <w:rPr>
                <w:rFonts w:ascii="Calibri" w:hAnsi="Calibri" w:cs="Calibri"/>
                <w:b/>
                <w:bCs/>
                <w:sz w:val="24"/>
                <w:szCs w:val="24"/>
              </w:rPr>
            </w:pPr>
            <w:proofErr w:type="spellStart"/>
            <w:proofErr w:type="gramStart"/>
            <w:r w:rsidRPr="006F553C">
              <w:rPr>
                <w:rFonts w:ascii="Calibri" w:hAnsi="Calibri" w:cs="Calibri"/>
                <w:b/>
                <w:bCs/>
                <w:sz w:val="24"/>
                <w:szCs w:val="24"/>
              </w:rPr>
              <w:t>Remuneration</w:t>
            </w:r>
            <w:proofErr w:type="spellEnd"/>
            <w:r w:rsidRPr="006F553C">
              <w:rPr>
                <w:rFonts w:ascii="Calibri" w:hAnsi="Calibri" w:cs="Calibri"/>
                <w:b/>
                <w:bCs/>
                <w:sz w:val="24"/>
                <w:szCs w:val="24"/>
              </w:rPr>
              <w:t>:</w:t>
            </w:r>
            <w:proofErr w:type="gramEnd"/>
            <w:r w:rsidR="00F649B6" w:rsidRPr="006F553C">
              <w:rPr>
                <w:rFonts w:ascii="Calibri" w:hAnsi="Calibri" w:cs="Calibri"/>
                <w:b/>
                <w:bCs/>
                <w:sz w:val="24"/>
                <w:szCs w:val="24"/>
              </w:rPr>
              <w:t xml:space="preserve"> €2,200 </w:t>
            </w:r>
            <w:proofErr w:type="spellStart"/>
            <w:r w:rsidR="00F649B6" w:rsidRPr="006F553C">
              <w:rPr>
                <w:rFonts w:ascii="Calibri" w:hAnsi="Calibri" w:cs="Calibri"/>
                <w:b/>
                <w:bCs/>
                <w:sz w:val="24"/>
                <w:szCs w:val="24"/>
              </w:rPr>
              <w:t>gross</w:t>
            </w:r>
            <w:proofErr w:type="spellEnd"/>
            <w:r w:rsidR="00F649B6" w:rsidRPr="006F553C">
              <w:rPr>
                <w:rFonts w:ascii="Calibri" w:hAnsi="Calibri" w:cs="Calibri"/>
                <w:b/>
                <w:bCs/>
                <w:sz w:val="24"/>
                <w:szCs w:val="24"/>
              </w:rPr>
              <w:t xml:space="preserve"> per </w:t>
            </w:r>
            <w:proofErr w:type="spellStart"/>
            <w:r w:rsidR="00F649B6" w:rsidRPr="006F553C">
              <w:rPr>
                <w:rFonts w:ascii="Calibri" w:hAnsi="Calibri" w:cs="Calibri"/>
                <w:b/>
                <w:bCs/>
                <w:sz w:val="24"/>
                <w:szCs w:val="24"/>
              </w:rPr>
              <w:t>month</w:t>
            </w:r>
            <w:proofErr w:type="spellEnd"/>
          </w:p>
          <w:p w14:paraId="6B8F3230" w14:textId="77777777" w:rsidR="00717FB2" w:rsidRDefault="00862DD3">
            <w:pPr>
              <w:spacing w:after="120"/>
              <w:rPr>
                <w:rFonts w:ascii="Calibri" w:hAnsi="Calibri" w:cs="Calibri"/>
                <w:sz w:val="24"/>
                <w:szCs w:val="24"/>
              </w:rPr>
            </w:pPr>
            <w:proofErr w:type="gramStart"/>
            <w:r w:rsidRPr="006F553C">
              <w:rPr>
                <w:rFonts w:ascii="Calibri" w:hAnsi="Calibri" w:cs="Calibri"/>
                <w:b/>
                <w:bCs/>
                <w:sz w:val="24"/>
                <w:szCs w:val="24"/>
              </w:rPr>
              <w:t>Workplace:</w:t>
            </w:r>
            <w:proofErr w:type="gramEnd"/>
            <w:r w:rsidR="00F649B6" w:rsidRPr="006F553C">
              <w:rPr>
                <w:rFonts w:ascii="Calibri" w:hAnsi="Calibri" w:cs="Calibri"/>
                <w:b/>
                <w:bCs/>
                <w:sz w:val="24"/>
                <w:szCs w:val="24"/>
              </w:rPr>
              <w:t xml:space="preserve"> </w:t>
            </w:r>
            <w:r w:rsidR="00717FB2">
              <w:rPr>
                <w:rFonts w:ascii="Calibri" w:hAnsi="Calibri" w:cs="Calibri"/>
                <w:sz w:val="24"/>
                <w:szCs w:val="24"/>
              </w:rPr>
              <w:t xml:space="preserve">Université Lumière Lyon 2 – Campus </w:t>
            </w:r>
            <w:r w:rsidR="00717FB2" w:rsidRPr="00F06CB7">
              <w:rPr>
                <w:rFonts w:ascii="Calibri" w:hAnsi="Calibri" w:cs="Calibri"/>
                <w:sz w:val="24"/>
                <w:szCs w:val="24"/>
              </w:rPr>
              <w:t xml:space="preserve">Berges du Rhône / 16 av Berthelot </w:t>
            </w:r>
            <w:r w:rsidR="00717FB2">
              <w:rPr>
                <w:rFonts w:ascii="Calibri" w:hAnsi="Calibri" w:cs="Calibri"/>
                <w:sz w:val="24"/>
                <w:szCs w:val="24"/>
              </w:rPr>
              <w:t>69007</w:t>
            </w:r>
          </w:p>
          <w:p w14:paraId="71DC71B3" w14:textId="15925657" w:rsidR="00032E7A" w:rsidRPr="00717FB2" w:rsidRDefault="00F649B6">
            <w:pPr>
              <w:spacing w:after="120"/>
              <w:rPr>
                <w:rFonts w:ascii="Calibri" w:hAnsi="Calibri" w:cs="Calibri"/>
                <w:sz w:val="24"/>
                <w:szCs w:val="24"/>
              </w:rPr>
            </w:pPr>
            <w:r w:rsidRPr="00862DD3">
              <w:rPr>
                <w:rFonts w:ascii="Calibri" w:eastAsia="Calibri" w:hAnsi="Calibri" w:cs="Calibri"/>
                <w:b/>
                <w:bCs/>
                <w:sz w:val="24"/>
                <w:szCs w:val="24"/>
                <w:lang w:val="en-US"/>
              </w:rPr>
              <w:t xml:space="preserve">Laboratory of </w:t>
            </w:r>
            <w:r w:rsidR="00862DD3" w:rsidRPr="00862DD3">
              <w:rPr>
                <w:rFonts w:ascii="Calibri" w:eastAsia="Calibri" w:hAnsi="Calibri" w:cs="Calibri"/>
                <w:b/>
                <w:bCs/>
                <w:sz w:val="24"/>
                <w:szCs w:val="24"/>
                <w:lang w:val="en-US"/>
              </w:rPr>
              <w:t>affiliation:</w:t>
            </w:r>
            <w:r w:rsidRPr="00862DD3">
              <w:rPr>
                <w:rFonts w:ascii="Calibri" w:eastAsia="Calibri" w:hAnsi="Calibri" w:cs="Calibri"/>
                <w:b/>
                <w:bCs/>
                <w:sz w:val="24"/>
                <w:szCs w:val="24"/>
                <w:lang w:val="en-US"/>
              </w:rPr>
              <w:t xml:space="preserve"> </w:t>
            </w:r>
            <w:r w:rsidR="00717FB2" w:rsidRPr="001A0A37">
              <w:rPr>
                <w:rFonts w:ascii="Calibri" w:eastAsia="Calibri" w:hAnsi="Calibri" w:cs="Calibri"/>
                <w:sz w:val="24"/>
                <w:szCs w:val="24"/>
              </w:rPr>
              <w:t xml:space="preserve">Laboratoire d’Études Rurales </w:t>
            </w:r>
          </w:p>
          <w:p w14:paraId="41BF9ABB" w14:textId="77777777" w:rsidR="00717FB2" w:rsidRDefault="00F649B6" w:rsidP="00717FB2">
            <w:pPr>
              <w:spacing w:after="120"/>
              <w:rPr>
                <w:rFonts w:ascii="Calibri" w:eastAsia="Calibri" w:hAnsi="Calibri" w:cs="Calibri"/>
                <w:b/>
                <w:bCs/>
                <w:sz w:val="24"/>
                <w:szCs w:val="24"/>
              </w:rPr>
            </w:pPr>
            <w:r w:rsidRPr="00862DD3">
              <w:rPr>
                <w:rFonts w:ascii="Calibri" w:eastAsia="Calibri" w:hAnsi="Calibri" w:cs="Calibri"/>
                <w:b/>
                <w:bCs/>
                <w:sz w:val="24"/>
                <w:szCs w:val="24"/>
                <w:lang w:val="en-US"/>
              </w:rPr>
              <w:t xml:space="preserve">Doctoral </w:t>
            </w:r>
            <w:r w:rsidR="00862DD3" w:rsidRPr="00862DD3">
              <w:rPr>
                <w:rFonts w:ascii="Calibri" w:eastAsia="Calibri" w:hAnsi="Calibri" w:cs="Calibri"/>
                <w:b/>
                <w:bCs/>
                <w:sz w:val="24"/>
                <w:szCs w:val="24"/>
                <w:lang w:val="en-US"/>
              </w:rPr>
              <w:t>school:</w:t>
            </w:r>
            <w:r w:rsidRPr="00862DD3">
              <w:rPr>
                <w:rFonts w:ascii="Calibri" w:eastAsia="Calibri" w:hAnsi="Calibri" w:cs="Calibri"/>
                <w:b/>
                <w:bCs/>
                <w:sz w:val="24"/>
                <w:szCs w:val="24"/>
                <w:lang w:val="en-US"/>
              </w:rPr>
              <w:t xml:space="preserve"> </w:t>
            </w:r>
            <w:r w:rsidR="00717FB2">
              <w:rPr>
                <w:rFonts w:ascii="Calibri" w:eastAsia="Calibri" w:hAnsi="Calibri" w:cs="Calibri"/>
                <w:sz w:val="24"/>
                <w:szCs w:val="24"/>
              </w:rPr>
              <w:t>ED 483</w:t>
            </w:r>
          </w:p>
          <w:p w14:paraId="54B79C52" w14:textId="66FC7079" w:rsidR="00032E7A" w:rsidRPr="00862DD3" w:rsidRDefault="00F649B6">
            <w:pPr>
              <w:spacing w:after="120"/>
              <w:rPr>
                <w:rFonts w:ascii="Calibri" w:eastAsia="Calibri" w:hAnsi="Calibri" w:cs="Calibri"/>
                <w:sz w:val="24"/>
                <w:szCs w:val="24"/>
                <w:lang w:val="en-US"/>
              </w:rPr>
            </w:pPr>
            <w:r w:rsidRPr="00862DD3">
              <w:rPr>
                <w:rFonts w:ascii="Calibri" w:hAnsi="Calibri" w:cs="Calibri"/>
                <w:b/>
                <w:bCs/>
                <w:sz w:val="24"/>
                <w:szCs w:val="24"/>
                <w:lang w:val="en-US"/>
              </w:rPr>
              <w:t xml:space="preserve">Languages </w:t>
            </w:r>
            <w:r w:rsidR="00862DD3" w:rsidRPr="00862DD3">
              <w:rPr>
                <w:rFonts w:ascii="Calibri" w:hAnsi="Calibri" w:cs="Calibri"/>
                <w:b/>
                <w:bCs/>
                <w:sz w:val="24"/>
                <w:szCs w:val="24"/>
                <w:lang w:val="en-US"/>
              </w:rPr>
              <w:t>spoken:</w:t>
            </w:r>
            <w:r w:rsidRPr="00862DD3">
              <w:rPr>
                <w:rFonts w:ascii="Calibri" w:hAnsi="Calibri" w:cs="Calibri"/>
                <w:b/>
                <w:bCs/>
                <w:sz w:val="24"/>
                <w:szCs w:val="24"/>
                <w:lang w:val="en-US"/>
              </w:rPr>
              <w:t xml:space="preserve"> </w:t>
            </w:r>
            <w:r w:rsidR="00A9533C">
              <w:rPr>
                <w:rFonts w:ascii="Calibri" w:hAnsi="Calibri" w:cs="Calibri"/>
                <w:b/>
                <w:bCs/>
                <w:sz w:val="24"/>
                <w:szCs w:val="24"/>
                <w:lang w:val="en-US"/>
              </w:rPr>
              <w:t xml:space="preserve"> </w:t>
            </w:r>
            <w:r w:rsidR="00717FB2">
              <w:rPr>
                <w:rFonts w:ascii="Calibri" w:eastAsia="Calibri" w:hAnsi="Calibri" w:cs="Calibri"/>
                <w:sz w:val="24"/>
                <w:szCs w:val="24"/>
                <w:lang w:val="en-US"/>
              </w:rPr>
              <w:t>English</w:t>
            </w:r>
          </w:p>
          <w:p w14:paraId="05842682" w14:textId="58E7FFEC" w:rsidR="00F649B6" w:rsidRPr="00862DD3" w:rsidRDefault="00F649B6">
            <w:pPr>
              <w:spacing w:after="120"/>
              <w:rPr>
                <w:rFonts w:ascii="Calibri" w:hAnsi="Calibri" w:cs="Calibri"/>
                <w:b/>
                <w:bCs/>
                <w:sz w:val="24"/>
                <w:szCs w:val="24"/>
                <w:lang w:val="en-US"/>
              </w:rPr>
            </w:pPr>
            <w:r w:rsidRPr="00862DD3">
              <w:rPr>
                <w:rFonts w:ascii="Calibri" w:hAnsi="Calibri" w:cs="Calibri"/>
                <w:b/>
                <w:bCs/>
                <w:sz w:val="24"/>
                <w:szCs w:val="24"/>
                <w:lang w:val="en-US"/>
              </w:rPr>
              <w:t xml:space="preserve">Frequency of </w:t>
            </w:r>
            <w:proofErr w:type="gramStart"/>
            <w:r w:rsidRPr="00862DD3">
              <w:rPr>
                <w:rFonts w:ascii="Calibri" w:hAnsi="Calibri" w:cs="Calibri"/>
                <w:b/>
                <w:bCs/>
                <w:sz w:val="24"/>
                <w:szCs w:val="24"/>
                <w:lang w:val="en-US"/>
              </w:rPr>
              <w:t xml:space="preserve">travel </w:t>
            </w:r>
            <w:r w:rsidR="00D725DC">
              <w:rPr>
                <w:rFonts w:ascii="Calibri" w:hAnsi="Calibri" w:cs="Calibri"/>
                <w:i/>
                <w:iCs/>
                <w:sz w:val="24"/>
                <w:szCs w:val="24"/>
                <w:lang w:val="en-US"/>
              </w:rPr>
              <w:t>:</w:t>
            </w:r>
            <w:proofErr w:type="gramEnd"/>
          </w:p>
          <w:p w14:paraId="775CB5AB" w14:textId="36FC4C3D" w:rsidR="00F649B6" w:rsidRPr="00717FB2" w:rsidRDefault="00F649B6" w:rsidP="00F649B6">
            <w:pPr>
              <w:spacing w:after="120"/>
              <w:rPr>
                <w:rFonts w:ascii="Calibri" w:hAnsi="Calibri" w:cs="Calibri"/>
                <w:sz w:val="24"/>
                <w:szCs w:val="24"/>
                <w:lang w:val="en-US"/>
              </w:rPr>
            </w:pPr>
            <w:r w:rsidRPr="00717FB2">
              <w:rPr>
                <w:rFonts w:ascii="Calibri" w:hAnsi="Calibri" w:cs="Calibri"/>
                <w:sz w:val="24"/>
                <w:szCs w:val="24"/>
                <w:lang w:val="en-US"/>
              </w:rPr>
              <w:t xml:space="preserve">frequent </w:t>
            </w:r>
          </w:p>
          <w:p w14:paraId="0A12F94C" w14:textId="77777777" w:rsidR="00717FB2" w:rsidRPr="00F06CB7" w:rsidRDefault="00717FB2" w:rsidP="00717FB2">
            <w:pPr>
              <w:spacing w:after="120"/>
              <w:rPr>
                <w:rFonts w:ascii="Calibri" w:hAnsi="Calibri" w:cs="Calibri"/>
                <w:sz w:val="24"/>
                <w:szCs w:val="24"/>
              </w:rPr>
            </w:pPr>
            <w:proofErr w:type="gramStart"/>
            <w:r w:rsidRPr="00F06CB7">
              <w:rPr>
                <w:rFonts w:ascii="Calibri" w:hAnsi="Calibri" w:cs="Calibri"/>
                <w:sz w:val="24"/>
                <w:szCs w:val="24"/>
              </w:rPr>
              <w:t>zone</w:t>
            </w:r>
            <w:proofErr w:type="gramEnd"/>
            <w:r w:rsidRPr="00F06CB7">
              <w:rPr>
                <w:rFonts w:ascii="Calibri" w:hAnsi="Calibri" w:cs="Calibri"/>
                <w:sz w:val="24"/>
                <w:szCs w:val="24"/>
              </w:rPr>
              <w:t xml:space="preserve"> nationale – zone internationale</w:t>
            </w:r>
          </w:p>
          <w:p w14:paraId="2532C0A3" w14:textId="0BA74396" w:rsidR="00032E7A" w:rsidRPr="00862DD3" w:rsidRDefault="00F649B6" w:rsidP="00F649B6">
            <w:pPr>
              <w:spacing w:after="120"/>
              <w:rPr>
                <w:rFonts w:ascii="Calibri" w:hAnsi="Calibri" w:cs="Calibri"/>
                <w:b/>
                <w:bCs/>
                <w:sz w:val="24"/>
                <w:szCs w:val="24"/>
                <w:lang w:val="en-US"/>
              </w:rPr>
            </w:pPr>
            <w:r w:rsidRPr="00862DD3">
              <w:rPr>
                <w:rFonts w:ascii="Calibri" w:hAnsi="Calibri" w:cs="Calibri"/>
                <w:b/>
                <w:bCs/>
                <w:sz w:val="24"/>
                <w:szCs w:val="24"/>
                <w:lang w:val="en-US"/>
              </w:rPr>
              <w:t xml:space="preserve">Driving license </w:t>
            </w:r>
            <w:proofErr w:type="gramStart"/>
            <w:r w:rsidRPr="00862DD3">
              <w:rPr>
                <w:rFonts w:ascii="Calibri" w:hAnsi="Calibri" w:cs="Calibri"/>
                <w:b/>
                <w:bCs/>
                <w:sz w:val="24"/>
                <w:szCs w:val="24"/>
                <w:lang w:val="en-US"/>
              </w:rPr>
              <w:t>required</w:t>
            </w:r>
            <w:r w:rsidR="00D725DC">
              <w:rPr>
                <w:rFonts w:ascii="Calibri" w:hAnsi="Calibri" w:cs="Calibri"/>
                <w:b/>
                <w:bCs/>
                <w:sz w:val="24"/>
                <w:szCs w:val="24"/>
                <w:lang w:val="en-US"/>
              </w:rPr>
              <w:t xml:space="preserve"> :</w:t>
            </w:r>
            <w:proofErr w:type="gramEnd"/>
            <w:r w:rsidRPr="00862DD3">
              <w:rPr>
                <w:rFonts w:ascii="Calibri" w:hAnsi="Calibri" w:cs="Calibri"/>
                <w:b/>
                <w:bCs/>
                <w:sz w:val="24"/>
                <w:szCs w:val="24"/>
                <w:lang w:val="en-US"/>
              </w:rPr>
              <w:t xml:space="preserve"> </w:t>
            </w:r>
            <w:r w:rsidR="00074FC3" w:rsidRPr="00717FB2">
              <w:rPr>
                <w:rFonts w:ascii="Calibri" w:hAnsi="Calibri" w:cs="Calibri"/>
                <w:sz w:val="24"/>
                <w:szCs w:val="24"/>
                <w:lang w:val="en-US"/>
              </w:rPr>
              <w:t>NO</w:t>
            </w:r>
          </w:p>
        </w:tc>
      </w:tr>
    </w:tbl>
    <w:p w14:paraId="684D08D7" w14:textId="77777777" w:rsidR="00032E7A" w:rsidRPr="00862DD3" w:rsidRDefault="00032E7A">
      <w:pPr>
        <w:spacing w:after="120"/>
        <w:rPr>
          <w:rFonts w:ascii="Trebuchet MS" w:hAnsi="Trebuchet MS" w:cs="Arial"/>
          <w:sz w:val="24"/>
          <w:szCs w:val="24"/>
          <w:lang w:val="en-US"/>
        </w:rPr>
      </w:pPr>
    </w:p>
    <w:p w14:paraId="6E590A0D" w14:textId="3C7229E1" w:rsidR="00032E7A" w:rsidRPr="00862DD3" w:rsidRDefault="004D2BB3">
      <w:pPr>
        <w:spacing w:after="120"/>
        <w:jc w:val="both"/>
        <w:rPr>
          <w:rFonts w:ascii="Calibri" w:hAnsi="Calibri" w:cs="Calibri"/>
          <w:b/>
          <w:bCs/>
          <w:color w:val="C00000"/>
          <w:sz w:val="24"/>
          <w:szCs w:val="24"/>
          <w:lang w:val="en-US"/>
        </w:rPr>
      </w:pPr>
      <w:r w:rsidRPr="00862DD3">
        <w:rPr>
          <w:rFonts w:ascii="Calibri" w:hAnsi="Calibri" w:cs="Calibri"/>
          <w:b/>
          <w:bCs/>
          <w:color w:val="C00000"/>
          <w:sz w:val="24"/>
          <w:szCs w:val="24"/>
          <w:lang w:val="en-US"/>
        </w:rPr>
        <w:t xml:space="preserve">For publication on the France Travail website, all sections from “description of thesis topic” to “application procedures” must not exceed a total of </w:t>
      </w:r>
      <w:r w:rsidRPr="00862DD3">
        <w:rPr>
          <w:rFonts w:ascii="Calibri" w:hAnsi="Calibri" w:cs="Calibri"/>
          <w:b/>
          <w:bCs/>
          <w:color w:val="C00000"/>
          <w:sz w:val="24"/>
          <w:szCs w:val="24"/>
          <w:u w:val="single"/>
          <w:lang w:val="en-US"/>
        </w:rPr>
        <w:t>3,800 characters</w:t>
      </w:r>
      <w:r w:rsidRPr="00862DD3">
        <w:rPr>
          <w:rFonts w:ascii="Calibri" w:hAnsi="Calibri" w:cs="Calibri"/>
          <w:b/>
          <w:bCs/>
          <w:color w:val="C00000"/>
          <w:sz w:val="24"/>
          <w:szCs w:val="24"/>
          <w:lang w:val="en-US"/>
        </w:rPr>
        <w:t xml:space="preserve"> (including spaces).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032E7A" w:rsidRPr="00862DD3" w14:paraId="7CE96472" w14:textId="77777777" w:rsidTr="00F1594C">
        <w:trPr>
          <w:trHeight w:val="507"/>
        </w:trPr>
        <w:tc>
          <w:tcPr>
            <w:tcW w:w="10881" w:type="dxa"/>
            <w:shd w:val="clear" w:color="auto" w:fill="D9D9D9"/>
            <w:vAlign w:val="center"/>
          </w:tcPr>
          <w:p w14:paraId="68E38EC7" w14:textId="069571E1" w:rsidR="00032E7A" w:rsidRPr="00862DD3" w:rsidRDefault="00E210F8" w:rsidP="00F1594C">
            <w:pPr>
              <w:rPr>
                <w:rFonts w:ascii="Calibri" w:hAnsi="Calibri" w:cs="Calibri"/>
                <w:b/>
                <w:sz w:val="24"/>
                <w:szCs w:val="24"/>
                <w:lang w:val="en-US"/>
              </w:rPr>
            </w:pPr>
            <w:r w:rsidRPr="00862DD3">
              <w:rPr>
                <w:rFonts w:ascii="Calibri" w:eastAsia="Calibri" w:hAnsi="Calibri" w:cs="Calibri"/>
                <w:b/>
                <w:sz w:val="24"/>
                <w:szCs w:val="24"/>
                <w:lang w:val="en-US"/>
              </w:rPr>
              <w:t>Description of thesis topic</w:t>
            </w:r>
          </w:p>
        </w:tc>
      </w:tr>
      <w:tr w:rsidR="00032E7A" w:rsidRPr="00862DD3" w14:paraId="49FDCF44" w14:textId="77777777">
        <w:trPr>
          <w:trHeight w:val="564"/>
        </w:trPr>
        <w:tc>
          <w:tcPr>
            <w:tcW w:w="10881" w:type="dxa"/>
            <w:vAlign w:val="center"/>
          </w:tcPr>
          <w:p w14:paraId="03AEEC37" w14:textId="77777777" w:rsidR="006F553C" w:rsidRDefault="006F553C">
            <w:pPr>
              <w:spacing w:after="120"/>
              <w:rPr>
                <w:rFonts w:ascii="Calibri" w:eastAsia="Calibri" w:hAnsi="Calibri" w:cs="Calibri"/>
                <w:sz w:val="24"/>
                <w:szCs w:val="24"/>
                <w:highlight w:val="yellow"/>
                <w:lang w:val="en-US"/>
              </w:rPr>
            </w:pPr>
          </w:p>
          <w:p w14:paraId="36A225F4" w14:textId="77777777"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Scientific and Socio</w:t>
            </w:r>
            <w:r w:rsidRPr="00BA3F3D">
              <w:rPr>
                <w:rFonts w:ascii="Cambria Math" w:hAnsi="Cambria Math" w:cs="Cambria Math"/>
                <w:bCs/>
                <w:sz w:val="24"/>
                <w:szCs w:val="24"/>
                <w:lang w:val="en-US"/>
              </w:rPr>
              <w:t>‑</w:t>
            </w:r>
            <w:r w:rsidRPr="00BA3F3D">
              <w:rPr>
                <w:rFonts w:ascii="Calibri" w:hAnsi="Calibri" w:cs="Calibri"/>
                <w:bCs/>
                <w:sz w:val="24"/>
                <w:szCs w:val="24"/>
                <w:lang w:val="en-US"/>
              </w:rPr>
              <w:t>Economic Stakes of the Doctoral Project</w:t>
            </w:r>
          </w:p>
          <w:p w14:paraId="0596D1D1" w14:textId="77777777"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The doctoral project is embedded within the Horizon Europe project “</w:t>
            </w:r>
            <w:proofErr w:type="spellStart"/>
            <w:r w:rsidRPr="00BA3F3D">
              <w:rPr>
                <w:rFonts w:ascii="Calibri" w:hAnsi="Calibri" w:cs="Calibri"/>
                <w:bCs/>
                <w:sz w:val="24"/>
                <w:szCs w:val="24"/>
                <w:lang w:val="en-US"/>
              </w:rPr>
              <w:t>Ruralitic</w:t>
            </w:r>
            <w:proofErr w:type="spellEnd"/>
            <w:r w:rsidRPr="00BA3F3D">
              <w:rPr>
                <w:rFonts w:ascii="Calibri" w:hAnsi="Calibri" w:cs="Calibri"/>
                <w:bCs/>
                <w:sz w:val="24"/>
                <w:szCs w:val="24"/>
                <w:lang w:val="en-US"/>
              </w:rPr>
              <w:t xml:space="preserve">”, led by INRAE (coordinated by Gilles Laferté at CESAER). This project adopts a multidisciplinary and comparative perspective to reassess contemporary transformations of rural spaces in Europe in an era marked by increasingly </w:t>
            </w:r>
            <w:proofErr w:type="spellStart"/>
            <w:r w:rsidRPr="00BA3F3D">
              <w:rPr>
                <w:rFonts w:ascii="Calibri" w:hAnsi="Calibri" w:cs="Calibri"/>
                <w:bCs/>
                <w:sz w:val="24"/>
                <w:szCs w:val="24"/>
                <w:lang w:val="en-US"/>
              </w:rPr>
              <w:t>multilocalized</w:t>
            </w:r>
            <w:proofErr w:type="spellEnd"/>
            <w:r w:rsidRPr="00BA3F3D">
              <w:rPr>
                <w:rFonts w:ascii="Calibri" w:hAnsi="Calibri" w:cs="Calibri"/>
                <w:bCs/>
                <w:sz w:val="24"/>
                <w:szCs w:val="24"/>
                <w:lang w:val="en-US"/>
              </w:rPr>
              <w:t xml:space="preserve"> household trajectories, both diachronically and synchronically. The core premise of the </w:t>
            </w:r>
            <w:proofErr w:type="spellStart"/>
            <w:r w:rsidRPr="00BA3F3D">
              <w:rPr>
                <w:rFonts w:ascii="Calibri" w:hAnsi="Calibri" w:cs="Calibri"/>
                <w:bCs/>
                <w:sz w:val="24"/>
                <w:szCs w:val="24"/>
                <w:lang w:val="en-US"/>
              </w:rPr>
              <w:t>programme</w:t>
            </w:r>
            <w:proofErr w:type="spellEnd"/>
            <w:r w:rsidRPr="00BA3F3D">
              <w:rPr>
                <w:rFonts w:ascii="Calibri" w:hAnsi="Calibri" w:cs="Calibri"/>
                <w:bCs/>
                <w:sz w:val="24"/>
                <w:szCs w:val="24"/>
                <w:lang w:val="en-US"/>
              </w:rPr>
              <w:t xml:space="preserve"> is that, under the effect of increased mobilities and circulations, Europe is evolving toward a new social geography that less sharply distinguishes rural from urban areas than it does spaces associated with upper social classes from those associated with working</w:t>
            </w:r>
            <w:r w:rsidRPr="00BA3F3D">
              <w:rPr>
                <w:rFonts w:ascii="Cambria Math" w:hAnsi="Cambria Math" w:cs="Cambria Math"/>
                <w:bCs/>
                <w:sz w:val="24"/>
                <w:szCs w:val="24"/>
                <w:lang w:val="en-US"/>
              </w:rPr>
              <w:t>‑</w:t>
            </w:r>
            <w:r w:rsidRPr="00BA3F3D">
              <w:rPr>
                <w:rFonts w:ascii="Calibri" w:hAnsi="Calibri" w:cs="Calibri"/>
                <w:bCs/>
                <w:sz w:val="24"/>
                <w:szCs w:val="24"/>
                <w:lang w:val="en-US"/>
              </w:rPr>
              <w:t xml:space="preserve">class groups. Consequently, growing urban heterogeneity is increasingly </w:t>
            </w:r>
            <w:r w:rsidRPr="00BA3F3D">
              <w:rPr>
                <w:rFonts w:ascii="Calibri" w:hAnsi="Calibri" w:cs="Calibri"/>
                <w:bCs/>
                <w:sz w:val="24"/>
                <w:szCs w:val="24"/>
                <w:lang w:val="en-US"/>
              </w:rPr>
              <w:lastRenderedPageBreak/>
              <w:t>mirrored by rural heterogeneity, whose social dynamics are no longer determined solely by endogenous logics but also by long</w:t>
            </w:r>
            <w:r w:rsidRPr="00BA3F3D">
              <w:rPr>
                <w:rFonts w:ascii="Cambria Math" w:hAnsi="Cambria Math" w:cs="Cambria Math"/>
                <w:bCs/>
                <w:sz w:val="24"/>
                <w:szCs w:val="24"/>
                <w:lang w:val="en-US"/>
              </w:rPr>
              <w:t>‑</w:t>
            </w:r>
            <w:r w:rsidRPr="00BA3F3D">
              <w:rPr>
                <w:rFonts w:ascii="Calibri" w:hAnsi="Calibri" w:cs="Calibri"/>
                <w:bCs/>
                <w:sz w:val="24"/>
                <w:szCs w:val="24"/>
                <w:lang w:val="en-US"/>
              </w:rPr>
              <w:t>distance, exogenous dynamics—particularly the representations held by different social groups that reshape rural spaces according to their own imaginaries.</w:t>
            </w:r>
          </w:p>
          <w:p w14:paraId="05FC000B" w14:textId="7D61D2C9"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In line with Jean</w:t>
            </w:r>
            <w:r w:rsidRPr="00BA3F3D">
              <w:rPr>
                <w:rFonts w:ascii="Cambria Math" w:hAnsi="Cambria Math" w:cs="Cambria Math"/>
                <w:bCs/>
                <w:sz w:val="24"/>
                <w:szCs w:val="24"/>
                <w:lang w:val="en-US"/>
              </w:rPr>
              <w:t>‑</w:t>
            </w:r>
            <w:r w:rsidRPr="00BA3F3D">
              <w:rPr>
                <w:rFonts w:ascii="Calibri" w:hAnsi="Calibri" w:cs="Calibri"/>
                <w:bCs/>
                <w:sz w:val="24"/>
                <w:szCs w:val="24"/>
                <w:lang w:val="en-US"/>
              </w:rPr>
              <w:t>Claude Chamboredon’s seminal work on nineteenth</w:t>
            </w:r>
            <w:r w:rsidRPr="00BA3F3D">
              <w:rPr>
                <w:rFonts w:ascii="Cambria Math" w:hAnsi="Cambria Math" w:cs="Cambria Math"/>
                <w:bCs/>
                <w:sz w:val="24"/>
                <w:szCs w:val="24"/>
                <w:lang w:val="en-US"/>
              </w:rPr>
              <w:t>‑</w:t>
            </w:r>
            <w:r w:rsidRPr="00BA3F3D">
              <w:rPr>
                <w:rFonts w:ascii="Calibri" w:hAnsi="Calibri" w:cs="Calibri"/>
                <w:bCs/>
                <w:sz w:val="24"/>
                <w:szCs w:val="24"/>
                <w:lang w:val="en-US"/>
              </w:rPr>
              <w:t>century peasant painting (</w:t>
            </w:r>
            <w:proofErr w:type="spellStart"/>
            <w:r w:rsidRPr="00BA3F3D">
              <w:rPr>
                <w:rFonts w:ascii="Calibri" w:hAnsi="Calibri" w:cs="Calibri"/>
                <w:bCs/>
                <w:sz w:val="24"/>
                <w:szCs w:val="24"/>
                <w:lang w:val="en-US"/>
              </w:rPr>
              <w:t>Chamboredon</w:t>
            </w:r>
            <w:proofErr w:type="spellEnd"/>
            <w:r w:rsidRPr="00BA3F3D">
              <w:rPr>
                <w:rFonts w:ascii="Calibri" w:hAnsi="Calibri" w:cs="Calibri"/>
                <w:bCs/>
                <w:sz w:val="24"/>
                <w:szCs w:val="24"/>
                <w:lang w:val="en-US"/>
              </w:rPr>
              <w:t xml:space="preserve">, 1977), this doctoral research aims to explore the breadth and historical depth of the repertoire of dominant cultural representations of rural spaces that inform audiovisual productions. What positive or negative representations of rurality have been produced and disseminated in European audiovisual media since the Second World War, during a period </w:t>
            </w:r>
            <w:r w:rsidR="00796FAE" w:rsidRPr="00BA3F3D">
              <w:rPr>
                <w:rFonts w:ascii="Calibri" w:hAnsi="Calibri" w:cs="Calibri"/>
                <w:bCs/>
                <w:sz w:val="24"/>
                <w:szCs w:val="24"/>
                <w:lang w:val="en-US"/>
              </w:rPr>
              <w:t>characterized</w:t>
            </w:r>
            <w:r w:rsidRPr="00BA3F3D">
              <w:rPr>
                <w:rFonts w:ascii="Calibri" w:hAnsi="Calibri" w:cs="Calibri"/>
                <w:bCs/>
                <w:sz w:val="24"/>
                <w:szCs w:val="24"/>
                <w:lang w:val="en-US"/>
              </w:rPr>
              <w:t xml:space="preserve"> by accelerated </w:t>
            </w:r>
            <w:r w:rsidR="00796FAE" w:rsidRPr="00BA3F3D">
              <w:rPr>
                <w:rFonts w:ascii="Calibri" w:hAnsi="Calibri" w:cs="Calibri"/>
                <w:bCs/>
                <w:sz w:val="24"/>
                <w:szCs w:val="24"/>
                <w:lang w:val="en-US"/>
              </w:rPr>
              <w:t>urbanization</w:t>
            </w:r>
            <w:r w:rsidRPr="00BA3F3D">
              <w:rPr>
                <w:rFonts w:ascii="Calibri" w:hAnsi="Calibri" w:cs="Calibri"/>
                <w:bCs/>
                <w:sz w:val="24"/>
                <w:szCs w:val="24"/>
                <w:lang w:val="en-US"/>
              </w:rPr>
              <w:t xml:space="preserve">, the </w:t>
            </w:r>
            <w:r w:rsidR="00796FAE" w:rsidRPr="00BA3F3D">
              <w:rPr>
                <w:rFonts w:ascii="Calibri" w:hAnsi="Calibri" w:cs="Calibri"/>
                <w:bCs/>
                <w:sz w:val="24"/>
                <w:szCs w:val="24"/>
                <w:lang w:val="en-US"/>
              </w:rPr>
              <w:t>tertiarization</w:t>
            </w:r>
            <w:r w:rsidRPr="00BA3F3D">
              <w:rPr>
                <w:rFonts w:ascii="Calibri" w:hAnsi="Calibri" w:cs="Calibri"/>
                <w:bCs/>
                <w:sz w:val="24"/>
                <w:szCs w:val="24"/>
                <w:lang w:val="en-US"/>
              </w:rPr>
              <w:t xml:space="preserve"> of society, and the </w:t>
            </w:r>
            <w:proofErr w:type="spellStart"/>
            <w:r w:rsidRPr="00BA3F3D">
              <w:rPr>
                <w:rFonts w:ascii="Calibri" w:hAnsi="Calibri" w:cs="Calibri"/>
                <w:bCs/>
                <w:sz w:val="24"/>
                <w:szCs w:val="24"/>
                <w:lang w:val="en-US"/>
              </w:rPr>
              <w:t>productivist</w:t>
            </w:r>
            <w:proofErr w:type="spellEnd"/>
            <w:r w:rsidRPr="00BA3F3D">
              <w:rPr>
                <w:rFonts w:ascii="Calibri" w:hAnsi="Calibri" w:cs="Calibri"/>
                <w:bCs/>
                <w:sz w:val="24"/>
                <w:szCs w:val="24"/>
                <w:lang w:val="en-US"/>
              </w:rPr>
              <w:t xml:space="preserve"> agricultural revolution? Particular attention will be paid to confronting the long durée of the construction of representations—at national and European scales (especially visible in cultural products that often depict stereotyped figures of rural spaces)—with more immediately contemporary perspectives, such as specific events (most recently the COVID</w:t>
            </w:r>
            <w:r w:rsidRPr="00BA3F3D">
              <w:rPr>
                <w:rFonts w:ascii="Cambria Math" w:hAnsi="Cambria Math" w:cs="Cambria Math"/>
                <w:bCs/>
                <w:sz w:val="24"/>
                <w:szCs w:val="24"/>
                <w:lang w:val="en-US"/>
              </w:rPr>
              <w:t>‑</w:t>
            </w:r>
            <w:r w:rsidRPr="00BA3F3D">
              <w:rPr>
                <w:rFonts w:ascii="Calibri" w:hAnsi="Calibri" w:cs="Calibri"/>
                <w:bCs/>
                <w:sz w:val="24"/>
                <w:szCs w:val="24"/>
                <w:lang w:val="en-US"/>
              </w:rPr>
              <w:t>19 pandemic) that may have functioned either as moments objectifying social change or as amplified opportunities for the production of contradictory representations of rural worlds (ranging from the “noble savage” to the “brute,” from a place of rejection to a site of utopia).</w:t>
            </w:r>
          </w:p>
          <w:p w14:paraId="2F9A538E" w14:textId="77777777"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Working Hypotheses</w:t>
            </w:r>
          </w:p>
          <w:p w14:paraId="4E8432D8" w14:textId="3A53A8E2"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 xml:space="preserve">One of the main hypotheses is that the European history of rural representations does not simply multiply according to the number of </w:t>
            </w:r>
            <w:proofErr w:type="gramStart"/>
            <w:r w:rsidRPr="00BA3F3D">
              <w:rPr>
                <w:rFonts w:ascii="Calibri" w:hAnsi="Calibri" w:cs="Calibri"/>
                <w:bCs/>
                <w:sz w:val="24"/>
                <w:szCs w:val="24"/>
                <w:lang w:val="en-US"/>
              </w:rPr>
              <w:t>nations, but</w:t>
            </w:r>
            <w:proofErr w:type="gramEnd"/>
            <w:r w:rsidRPr="00BA3F3D">
              <w:rPr>
                <w:rFonts w:ascii="Calibri" w:hAnsi="Calibri" w:cs="Calibri"/>
                <w:bCs/>
                <w:sz w:val="24"/>
                <w:szCs w:val="24"/>
                <w:lang w:val="en-US"/>
              </w:rPr>
              <w:t xml:space="preserve"> is structured primarily around two poles. The first </w:t>
            </w:r>
            <w:proofErr w:type="spellStart"/>
            <w:r w:rsidRPr="00BA3F3D">
              <w:rPr>
                <w:rFonts w:ascii="Calibri" w:hAnsi="Calibri" w:cs="Calibri"/>
                <w:bCs/>
                <w:sz w:val="24"/>
                <w:szCs w:val="24"/>
                <w:lang w:val="en-US"/>
              </w:rPr>
              <w:t>centres</w:t>
            </w:r>
            <w:proofErr w:type="spellEnd"/>
            <w:r w:rsidRPr="00BA3F3D">
              <w:rPr>
                <w:rFonts w:ascii="Calibri" w:hAnsi="Calibri" w:cs="Calibri"/>
                <w:bCs/>
                <w:sz w:val="24"/>
                <w:szCs w:val="24"/>
                <w:lang w:val="en-US"/>
              </w:rPr>
              <w:t xml:space="preserve"> on </w:t>
            </w:r>
            <w:r w:rsidR="00796FAE" w:rsidRPr="00BA3F3D">
              <w:rPr>
                <w:rFonts w:ascii="Calibri" w:hAnsi="Calibri" w:cs="Calibri"/>
                <w:bCs/>
                <w:sz w:val="24"/>
                <w:szCs w:val="24"/>
                <w:lang w:val="en-US"/>
              </w:rPr>
              <w:t>industrialized</w:t>
            </w:r>
            <w:r w:rsidRPr="00BA3F3D">
              <w:rPr>
                <w:rFonts w:ascii="Calibri" w:hAnsi="Calibri" w:cs="Calibri"/>
                <w:bCs/>
                <w:sz w:val="24"/>
                <w:szCs w:val="24"/>
                <w:lang w:val="en-US"/>
              </w:rPr>
              <w:t xml:space="preserve"> nations that experienced an early decline in the primacy of agriculture; the second concerns countries in which agriculture remained dominant for a longer period and where peasant figures continued to occupy a central place in political and symbolic constructions. Similarly, productive versus landscape</w:t>
            </w:r>
            <w:r w:rsidRPr="00BA3F3D">
              <w:rPr>
                <w:rFonts w:ascii="Cambria Math" w:hAnsi="Cambria Math" w:cs="Cambria Math"/>
                <w:bCs/>
                <w:sz w:val="24"/>
                <w:szCs w:val="24"/>
                <w:lang w:val="en-US"/>
              </w:rPr>
              <w:t>‑</w:t>
            </w:r>
            <w:r w:rsidRPr="00BA3F3D">
              <w:rPr>
                <w:rFonts w:ascii="Calibri" w:hAnsi="Calibri" w:cs="Calibri"/>
                <w:bCs/>
                <w:sz w:val="24"/>
                <w:szCs w:val="24"/>
                <w:lang w:val="en-US"/>
              </w:rPr>
              <w:t>oriented uses of rural spaces vary across countries, roughly opposing Northern and Southern Europe. In this regard, the development of tourism and recreational uses of European rural spaces appears as another decisive variable.</w:t>
            </w:r>
          </w:p>
          <w:p w14:paraId="409F7484" w14:textId="234F35B6"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 xml:space="preserve">Two axes therefore seem crucial in structuring these representations. The first operates earlier in historical terms and </w:t>
            </w:r>
            <w:r w:rsidR="00796FAE" w:rsidRPr="00BA3F3D">
              <w:rPr>
                <w:rFonts w:ascii="Calibri" w:hAnsi="Calibri" w:cs="Calibri"/>
                <w:bCs/>
                <w:sz w:val="24"/>
                <w:szCs w:val="24"/>
                <w:lang w:val="en-US"/>
              </w:rPr>
              <w:t>crystallizes</w:t>
            </w:r>
            <w:r w:rsidRPr="00BA3F3D">
              <w:rPr>
                <w:rFonts w:ascii="Calibri" w:hAnsi="Calibri" w:cs="Calibri"/>
                <w:bCs/>
                <w:sz w:val="24"/>
                <w:szCs w:val="24"/>
                <w:lang w:val="en-US"/>
              </w:rPr>
              <w:t xml:space="preserve"> around the agriculture–industry tension, associated with highly differentiated urban histories and trajectories of rural exodus. The second emerges later, during the late twentieth and early twenty</w:t>
            </w:r>
            <w:r w:rsidRPr="00BA3F3D">
              <w:rPr>
                <w:rFonts w:ascii="Cambria Math" w:hAnsi="Cambria Math" w:cs="Cambria Math"/>
                <w:bCs/>
                <w:sz w:val="24"/>
                <w:szCs w:val="24"/>
                <w:lang w:val="en-US"/>
              </w:rPr>
              <w:t>‑</w:t>
            </w:r>
            <w:r w:rsidRPr="00BA3F3D">
              <w:rPr>
                <w:rFonts w:ascii="Calibri" w:hAnsi="Calibri" w:cs="Calibri"/>
                <w:bCs/>
                <w:sz w:val="24"/>
                <w:szCs w:val="24"/>
                <w:lang w:val="en-US"/>
              </w:rPr>
              <w:t xml:space="preserve">first </w:t>
            </w:r>
            <w:proofErr w:type="gramStart"/>
            <w:r w:rsidRPr="00BA3F3D">
              <w:rPr>
                <w:rFonts w:ascii="Calibri" w:hAnsi="Calibri" w:cs="Calibri"/>
                <w:bCs/>
                <w:sz w:val="24"/>
                <w:szCs w:val="24"/>
                <w:lang w:val="en-US"/>
              </w:rPr>
              <w:t>centuries, and</w:t>
            </w:r>
            <w:proofErr w:type="gramEnd"/>
            <w:r w:rsidRPr="00BA3F3D">
              <w:rPr>
                <w:rFonts w:ascii="Calibri" w:hAnsi="Calibri" w:cs="Calibri"/>
                <w:bCs/>
                <w:sz w:val="24"/>
                <w:szCs w:val="24"/>
                <w:lang w:val="en-US"/>
              </w:rPr>
              <w:t xml:space="preserve"> revolves around the touristic potential of diverse rural areas, reversing earlier stigmas by transforming spaces once perceived as remote into some of the most highly valued locales today (mountains, coastlines, islands, etc.).</w:t>
            </w:r>
          </w:p>
          <w:p w14:paraId="4045C2F2" w14:textId="07A236EB"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 xml:space="preserve">As already observed nearly half a century ago (Hubscher, 1983), certain representations display remarkable historical longevity, and multiple representational systems coexist and even compete with one another. The primary objective of the thesis is therefore to </w:t>
            </w:r>
            <w:r w:rsidR="00796FAE" w:rsidRPr="00BA3F3D">
              <w:rPr>
                <w:rFonts w:ascii="Calibri" w:hAnsi="Calibri" w:cs="Calibri"/>
                <w:bCs/>
                <w:sz w:val="24"/>
                <w:szCs w:val="24"/>
                <w:lang w:val="en-US"/>
              </w:rPr>
              <w:t>analyze</w:t>
            </w:r>
            <w:r w:rsidRPr="00BA3F3D">
              <w:rPr>
                <w:rFonts w:ascii="Calibri" w:hAnsi="Calibri" w:cs="Calibri"/>
                <w:bCs/>
                <w:sz w:val="24"/>
                <w:szCs w:val="24"/>
                <w:lang w:val="en-US"/>
              </w:rPr>
              <w:t xml:space="preserve"> the construction, circulation, and representation of rural spaces in audiovisual media through a diachronic and comparative approach. To what extent are the attractiveness or repulsiveness of rural areas socially and culturally constructed through what moving images convey?</w:t>
            </w:r>
          </w:p>
          <w:p w14:paraId="4F549355" w14:textId="77777777"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While representations of rurality can be observed across multiple media, the hypothesis advanced here is that moving images constitute a particularly powerful vector—both through their capacity, combining image and sound, to intensify processes of identification or rejection, and through their role in facilitating circulation and appropriation. Ultimately, this research will make it possible to assess how images and discourses on rurality precede, accompany, and transform the relationships that individuals, social groups, and states maintain with rural spaces.</w:t>
            </w:r>
          </w:p>
          <w:p w14:paraId="7AA50069" w14:textId="77777777"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Methodology</w:t>
            </w:r>
          </w:p>
          <w:p w14:paraId="270DC8DD" w14:textId="77777777"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 xml:space="preserve">The doctoral research will begin with a systematic review of the scientific literature devoted to representations of rural spaces at both national and European levels, with particular attention to audiovisual representations. This initial phase will draw on ongoing work conducted within the </w:t>
            </w:r>
            <w:proofErr w:type="spellStart"/>
            <w:r w:rsidRPr="00BA3F3D">
              <w:rPr>
                <w:rFonts w:ascii="Calibri" w:hAnsi="Calibri" w:cs="Calibri"/>
                <w:bCs/>
                <w:sz w:val="24"/>
                <w:szCs w:val="24"/>
                <w:lang w:val="en-US"/>
              </w:rPr>
              <w:t>Ruralitic</w:t>
            </w:r>
            <w:proofErr w:type="spellEnd"/>
            <w:r w:rsidRPr="00BA3F3D">
              <w:rPr>
                <w:rFonts w:ascii="Calibri" w:hAnsi="Calibri" w:cs="Calibri"/>
                <w:bCs/>
                <w:sz w:val="24"/>
                <w:szCs w:val="24"/>
                <w:lang w:val="en-US"/>
              </w:rPr>
              <w:t xml:space="preserve"> project, notably within Work Package 2, in which partners are engaged in extensive bibliographic collection.</w:t>
            </w:r>
          </w:p>
          <w:p w14:paraId="56DF7E8E" w14:textId="77777777" w:rsidR="00BA3F3D"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lastRenderedPageBreak/>
              <w:t xml:space="preserve">The definition and construction of the corpus constitute the core of the research. For the historical dimension, the thesis may </w:t>
            </w:r>
            <w:proofErr w:type="spellStart"/>
            <w:r w:rsidRPr="00BA3F3D">
              <w:rPr>
                <w:rFonts w:ascii="Calibri" w:hAnsi="Calibri" w:cs="Calibri"/>
                <w:bCs/>
                <w:sz w:val="24"/>
                <w:szCs w:val="24"/>
                <w:lang w:val="en-US"/>
              </w:rPr>
              <w:t>mobilise</w:t>
            </w:r>
            <w:proofErr w:type="spellEnd"/>
            <w:r w:rsidRPr="00BA3F3D">
              <w:rPr>
                <w:rFonts w:ascii="Calibri" w:hAnsi="Calibri" w:cs="Calibri"/>
                <w:bCs/>
                <w:sz w:val="24"/>
                <w:szCs w:val="24"/>
                <w:lang w:val="en-US"/>
              </w:rPr>
              <w:t xml:space="preserve"> resources collected and made available by the European Rural History Film Association (EURHO) and its online research portal on rural cinema, as well as materials from various institutions dedicated to the collection and </w:t>
            </w:r>
            <w:proofErr w:type="spellStart"/>
            <w:r w:rsidRPr="00BA3F3D">
              <w:rPr>
                <w:rFonts w:ascii="Calibri" w:hAnsi="Calibri" w:cs="Calibri"/>
                <w:bCs/>
                <w:sz w:val="24"/>
                <w:szCs w:val="24"/>
                <w:lang w:val="en-US"/>
              </w:rPr>
              <w:t>valorisation</w:t>
            </w:r>
            <w:proofErr w:type="spellEnd"/>
            <w:r w:rsidRPr="00BA3F3D">
              <w:rPr>
                <w:rFonts w:ascii="Calibri" w:hAnsi="Calibri" w:cs="Calibri"/>
                <w:bCs/>
                <w:sz w:val="24"/>
                <w:szCs w:val="24"/>
                <w:lang w:val="en-US"/>
              </w:rPr>
              <w:t xml:space="preserve"> of archives, such as cinematheques of ministries of agriculture, networks of rural museums, and their European counterparts. For the more contemporary period, </w:t>
            </w:r>
            <w:proofErr w:type="gramStart"/>
            <w:r w:rsidRPr="00BA3F3D">
              <w:rPr>
                <w:rFonts w:ascii="Calibri" w:hAnsi="Calibri" w:cs="Calibri"/>
                <w:bCs/>
                <w:sz w:val="24"/>
                <w:szCs w:val="24"/>
                <w:lang w:val="en-US"/>
              </w:rPr>
              <w:t>a large number of</w:t>
            </w:r>
            <w:proofErr w:type="gramEnd"/>
            <w:r w:rsidRPr="00BA3F3D">
              <w:rPr>
                <w:rFonts w:ascii="Calibri" w:hAnsi="Calibri" w:cs="Calibri"/>
                <w:bCs/>
                <w:sz w:val="24"/>
                <w:szCs w:val="24"/>
                <w:lang w:val="en-US"/>
              </w:rPr>
              <w:t xml:space="preserve"> films, documentaries, and television </w:t>
            </w:r>
            <w:proofErr w:type="spellStart"/>
            <w:r w:rsidRPr="00BA3F3D">
              <w:rPr>
                <w:rFonts w:ascii="Calibri" w:hAnsi="Calibri" w:cs="Calibri"/>
                <w:bCs/>
                <w:sz w:val="24"/>
                <w:szCs w:val="24"/>
                <w:lang w:val="en-US"/>
              </w:rPr>
              <w:t>programmes</w:t>
            </w:r>
            <w:proofErr w:type="spellEnd"/>
            <w:r w:rsidRPr="00BA3F3D">
              <w:rPr>
                <w:rFonts w:ascii="Calibri" w:hAnsi="Calibri" w:cs="Calibri"/>
                <w:bCs/>
                <w:sz w:val="24"/>
                <w:szCs w:val="24"/>
                <w:lang w:val="en-US"/>
              </w:rPr>
              <w:t xml:space="preserve"> are accessible online, alongside textual resources such as critical journals that provide film listings or reviews.</w:t>
            </w:r>
          </w:p>
          <w:p w14:paraId="55604974" w14:textId="5706F73C" w:rsidR="00032E7A" w:rsidRPr="00BA3F3D" w:rsidRDefault="00BA3F3D" w:rsidP="00BA3F3D">
            <w:pPr>
              <w:spacing w:after="120"/>
              <w:jc w:val="both"/>
              <w:rPr>
                <w:rFonts w:ascii="Calibri" w:hAnsi="Calibri" w:cs="Calibri"/>
                <w:bCs/>
                <w:sz w:val="24"/>
                <w:szCs w:val="24"/>
                <w:lang w:val="en-US"/>
              </w:rPr>
            </w:pPr>
            <w:r w:rsidRPr="00BA3F3D">
              <w:rPr>
                <w:rFonts w:ascii="Calibri" w:hAnsi="Calibri" w:cs="Calibri"/>
                <w:bCs/>
                <w:sz w:val="24"/>
                <w:szCs w:val="24"/>
                <w:lang w:val="en-US"/>
              </w:rPr>
              <w:t>The construction and analysis of the corpus will aim to generate results both in quantitative terms and through in</w:t>
            </w:r>
            <w:r w:rsidRPr="00BA3F3D">
              <w:rPr>
                <w:rFonts w:ascii="Cambria Math" w:hAnsi="Cambria Math" w:cs="Cambria Math"/>
                <w:bCs/>
                <w:sz w:val="24"/>
                <w:szCs w:val="24"/>
                <w:lang w:val="en-US"/>
              </w:rPr>
              <w:t>‑</w:t>
            </w:r>
            <w:r w:rsidRPr="00BA3F3D">
              <w:rPr>
                <w:rFonts w:ascii="Calibri" w:hAnsi="Calibri" w:cs="Calibri"/>
                <w:bCs/>
                <w:sz w:val="24"/>
                <w:szCs w:val="24"/>
                <w:lang w:val="en-US"/>
              </w:rPr>
              <w:t>depth case studies, privileging opportunities for comparative approaches based on transnational productions.</w:t>
            </w:r>
          </w:p>
          <w:p w14:paraId="69EED9A2" w14:textId="77777777" w:rsidR="00032E7A" w:rsidRPr="00862DD3" w:rsidRDefault="00032E7A">
            <w:pPr>
              <w:spacing w:after="120"/>
              <w:rPr>
                <w:rFonts w:ascii="Calibri" w:hAnsi="Calibri" w:cs="Calibri"/>
                <w:b/>
                <w:sz w:val="24"/>
                <w:szCs w:val="24"/>
                <w:lang w:val="en-US"/>
              </w:rPr>
            </w:pPr>
          </w:p>
          <w:p w14:paraId="0B1FFB50" w14:textId="77777777" w:rsidR="00032E7A" w:rsidRPr="00862DD3" w:rsidRDefault="00032E7A">
            <w:pPr>
              <w:spacing w:after="120"/>
              <w:rPr>
                <w:rFonts w:ascii="Calibri" w:hAnsi="Calibri" w:cs="Calibri"/>
                <w:b/>
                <w:bCs/>
                <w:sz w:val="24"/>
                <w:szCs w:val="24"/>
                <w:lang w:val="en-US"/>
              </w:rPr>
            </w:pPr>
          </w:p>
          <w:p w14:paraId="64F8EF45" w14:textId="77777777" w:rsidR="00032E7A" w:rsidRPr="00862DD3" w:rsidRDefault="00032E7A">
            <w:pPr>
              <w:spacing w:after="120"/>
              <w:rPr>
                <w:rFonts w:ascii="Calibri" w:hAnsi="Calibri" w:cs="Calibri"/>
                <w:b/>
                <w:bCs/>
                <w:sz w:val="24"/>
                <w:szCs w:val="24"/>
                <w:lang w:val="en-US"/>
              </w:rPr>
            </w:pPr>
          </w:p>
          <w:p w14:paraId="18DEFE48" w14:textId="77777777" w:rsidR="00F1594C" w:rsidRPr="00862DD3" w:rsidRDefault="00F1594C">
            <w:pPr>
              <w:spacing w:after="120"/>
              <w:rPr>
                <w:rFonts w:ascii="Calibri" w:hAnsi="Calibri" w:cs="Calibri"/>
                <w:b/>
                <w:bCs/>
                <w:sz w:val="24"/>
                <w:szCs w:val="24"/>
                <w:lang w:val="en-US"/>
              </w:rPr>
            </w:pPr>
          </w:p>
          <w:p w14:paraId="3D0027A6" w14:textId="77777777" w:rsidR="00032E7A" w:rsidRPr="00862DD3" w:rsidRDefault="00032E7A">
            <w:pPr>
              <w:spacing w:after="120"/>
              <w:rPr>
                <w:rFonts w:ascii="Calibri" w:hAnsi="Calibri" w:cs="Calibri"/>
                <w:b/>
                <w:sz w:val="24"/>
                <w:szCs w:val="24"/>
                <w:lang w:val="en-US"/>
              </w:rPr>
            </w:pPr>
          </w:p>
        </w:tc>
      </w:tr>
    </w:tbl>
    <w:p w14:paraId="290533E1" w14:textId="77777777" w:rsidR="00032E7A" w:rsidRPr="00862DD3" w:rsidRDefault="00032E7A">
      <w:pPr>
        <w:spacing w:after="120"/>
        <w:rPr>
          <w:rFonts w:ascii="Calibri" w:hAnsi="Calibri" w:cs="Calibri"/>
          <w:sz w:val="24"/>
          <w:szCs w:val="24"/>
          <w:lang w:val="en-US"/>
        </w:rPr>
      </w:pPr>
    </w:p>
    <w:p w14:paraId="47A3FFDA" w14:textId="77777777" w:rsidR="00032E7A" w:rsidRPr="00862DD3" w:rsidRDefault="00032E7A">
      <w:pPr>
        <w:spacing w:after="120"/>
        <w:rPr>
          <w:rFonts w:ascii="Calibri" w:hAnsi="Calibri" w:cs="Calibri"/>
          <w:sz w:val="24"/>
          <w:szCs w:val="24"/>
          <w:lang w:val="en-US"/>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692"/>
      </w:tblGrid>
      <w:tr w:rsidR="00032E7A" w:rsidRPr="00862DD3" w14:paraId="4F789D28" w14:textId="77777777" w:rsidTr="00F1594C">
        <w:trPr>
          <w:trHeight w:val="469"/>
        </w:trPr>
        <w:tc>
          <w:tcPr>
            <w:tcW w:w="10912" w:type="dxa"/>
            <w:shd w:val="clear" w:color="FFFFFF" w:fill="D9D9D9"/>
            <w:vAlign w:val="center"/>
          </w:tcPr>
          <w:p w14:paraId="799B221D" w14:textId="1D76C3F4" w:rsidR="00032E7A" w:rsidRPr="00862DD3" w:rsidRDefault="00E210F8" w:rsidP="00F1594C">
            <w:pPr>
              <w:rPr>
                <w:rFonts w:ascii="Calibri" w:hAnsi="Calibri" w:cs="Calibri"/>
                <w:b/>
                <w:sz w:val="24"/>
                <w:szCs w:val="24"/>
                <w:lang w:val="en-US"/>
              </w:rPr>
            </w:pPr>
            <w:r w:rsidRPr="00862DD3">
              <w:rPr>
                <w:rFonts w:ascii="Calibri" w:eastAsia="Calibri" w:hAnsi="Calibri" w:cs="Calibri"/>
                <w:b/>
                <w:sz w:val="24"/>
                <w:szCs w:val="24"/>
                <w:lang w:val="en-US"/>
              </w:rPr>
              <w:t>Working environment</w:t>
            </w:r>
          </w:p>
        </w:tc>
      </w:tr>
      <w:tr w:rsidR="00032E7A" w:rsidRPr="00862DD3" w14:paraId="4AF16036" w14:textId="77777777">
        <w:trPr>
          <w:trHeight w:val="560"/>
        </w:trPr>
        <w:tc>
          <w:tcPr>
            <w:tcW w:w="10912" w:type="dxa"/>
          </w:tcPr>
          <w:p w14:paraId="217E18D9" w14:textId="3D5F69DC" w:rsidR="00E210F8" w:rsidRPr="00862DD3" w:rsidRDefault="00E210F8" w:rsidP="00E210F8">
            <w:pPr>
              <w:spacing w:after="120"/>
              <w:rPr>
                <w:rFonts w:ascii="Calibri" w:hAnsi="Calibri" w:cs="Calibri"/>
                <w:sz w:val="24"/>
                <w:szCs w:val="24"/>
                <w:lang w:val="en-US"/>
              </w:rPr>
            </w:pPr>
            <w:r w:rsidRPr="00862DD3">
              <w:rPr>
                <w:rFonts w:ascii="Calibri" w:hAnsi="Calibri" w:cs="Calibri"/>
                <w:sz w:val="24"/>
                <w:szCs w:val="24"/>
                <w:lang w:val="en-US"/>
              </w:rPr>
              <w:t>The doctoral student will be recruited by Université Lumière Lyon 2 for a period of 36 months. He/she will be enrolled in the doctoral program of the doctoral school</w:t>
            </w:r>
            <w:r w:rsidR="00796FAE">
              <w:rPr>
                <w:rFonts w:ascii="Calibri" w:hAnsi="Calibri" w:cs="Calibri"/>
                <w:sz w:val="24"/>
                <w:szCs w:val="24"/>
                <w:lang w:val="en-US"/>
              </w:rPr>
              <w:t xml:space="preserve"> ED 483.</w:t>
            </w:r>
          </w:p>
          <w:p w14:paraId="0FC9FB60" w14:textId="77777777" w:rsidR="006F1C79" w:rsidRDefault="006F1C79" w:rsidP="006F1C79">
            <w:pPr>
              <w:spacing w:line="300" w:lineRule="atLeast"/>
              <w:rPr>
                <w:rFonts w:ascii="Segoe UI" w:hAnsi="Segoe UI" w:cs="Segoe UI"/>
                <w:sz w:val="21"/>
                <w:szCs w:val="21"/>
              </w:rPr>
            </w:pPr>
            <w:r>
              <w:rPr>
                <w:rFonts w:ascii="Segoe UI" w:hAnsi="Segoe UI" w:cs="Segoe UI"/>
                <w:sz w:val="21"/>
                <w:szCs w:val="21"/>
              </w:rPr>
              <w:t xml:space="preserve">This doctoral </w:t>
            </w:r>
            <w:proofErr w:type="spellStart"/>
            <w:r>
              <w:rPr>
                <w:rFonts w:ascii="Segoe UI" w:hAnsi="Segoe UI" w:cs="Segoe UI"/>
                <w:sz w:val="21"/>
                <w:szCs w:val="21"/>
              </w:rPr>
              <w:t>contract</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conducted</w:t>
            </w:r>
            <w:proofErr w:type="spellEnd"/>
            <w:r>
              <w:rPr>
                <w:rFonts w:ascii="Segoe UI" w:hAnsi="Segoe UI" w:cs="Segoe UI"/>
                <w:sz w:val="21"/>
                <w:szCs w:val="21"/>
              </w:rPr>
              <w:t xml:space="preserve"> </w:t>
            </w:r>
            <w:proofErr w:type="spellStart"/>
            <w:r>
              <w:rPr>
                <w:rFonts w:ascii="Segoe UI" w:hAnsi="Segoe UI" w:cs="Segoe UI"/>
                <w:sz w:val="21"/>
                <w:szCs w:val="21"/>
              </w:rPr>
              <w:t>within</w:t>
            </w:r>
            <w:proofErr w:type="spellEnd"/>
            <w:r>
              <w:rPr>
                <w:rFonts w:ascii="Segoe UI" w:hAnsi="Segoe UI" w:cs="Segoe UI"/>
                <w:sz w:val="21"/>
                <w:szCs w:val="21"/>
              </w:rPr>
              <w:t xml:space="preserve"> the </w:t>
            </w:r>
            <w:proofErr w:type="spellStart"/>
            <w:r>
              <w:rPr>
                <w:rFonts w:ascii="Segoe UI" w:hAnsi="Segoe UI" w:cs="Segoe UI"/>
                <w:sz w:val="21"/>
                <w:szCs w:val="21"/>
              </w:rPr>
              <w:t>framework</w:t>
            </w:r>
            <w:proofErr w:type="spellEnd"/>
            <w:r>
              <w:rPr>
                <w:rFonts w:ascii="Segoe UI" w:hAnsi="Segoe UI" w:cs="Segoe UI"/>
                <w:sz w:val="21"/>
                <w:szCs w:val="21"/>
              </w:rPr>
              <w:t xml:space="preserve"> of the </w:t>
            </w:r>
            <w:proofErr w:type="spellStart"/>
            <w:r w:rsidRPr="006F1C79">
              <w:rPr>
                <w:rStyle w:val="lev"/>
                <w:rFonts w:ascii="Segoe UI" w:hAnsi="Segoe UI" w:cs="Segoe UI"/>
                <w:b w:val="0"/>
                <w:bCs w:val="0"/>
                <w:sz w:val="21"/>
                <w:szCs w:val="21"/>
              </w:rPr>
              <w:t>Ruralitic</w:t>
            </w:r>
            <w:proofErr w:type="spellEnd"/>
            <w:r>
              <w:rPr>
                <w:rFonts w:ascii="Segoe UI" w:hAnsi="Segoe UI" w:cs="Segoe UI"/>
                <w:sz w:val="21"/>
                <w:szCs w:val="21"/>
              </w:rPr>
              <w:t xml:space="preserve"> </w:t>
            </w:r>
            <w:proofErr w:type="spellStart"/>
            <w:r>
              <w:rPr>
                <w:rFonts w:ascii="Segoe UI" w:hAnsi="Segoe UI" w:cs="Segoe UI"/>
                <w:sz w:val="21"/>
                <w:szCs w:val="21"/>
              </w:rPr>
              <w:t>project</w:t>
            </w:r>
            <w:proofErr w:type="spellEnd"/>
            <w:r>
              <w:rPr>
                <w:rFonts w:ascii="Segoe UI" w:hAnsi="Segoe UI" w:cs="Segoe UI"/>
                <w:sz w:val="21"/>
                <w:szCs w:val="21"/>
              </w:rPr>
              <w:t xml:space="preserve">, </w:t>
            </w:r>
            <w:proofErr w:type="spellStart"/>
            <w:r>
              <w:rPr>
                <w:rFonts w:ascii="Segoe UI" w:hAnsi="Segoe UI" w:cs="Segoe UI"/>
                <w:sz w:val="21"/>
                <w:szCs w:val="21"/>
              </w:rPr>
              <w:t>funded</w:t>
            </w:r>
            <w:proofErr w:type="spellEnd"/>
            <w:r>
              <w:rPr>
                <w:rFonts w:ascii="Segoe UI" w:hAnsi="Segoe UI" w:cs="Segoe UI"/>
                <w:sz w:val="21"/>
                <w:szCs w:val="21"/>
              </w:rPr>
              <w:t xml:space="preserve"> </w:t>
            </w:r>
            <w:proofErr w:type="spellStart"/>
            <w:r>
              <w:rPr>
                <w:rFonts w:ascii="Segoe UI" w:hAnsi="Segoe UI" w:cs="Segoe UI"/>
                <w:sz w:val="21"/>
                <w:szCs w:val="21"/>
              </w:rPr>
              <w:t>under</w:t>
            </w:r>
            <w:proofErr w:type="spellEnd"/>
            <w:r>
              <w:rPr>
                <w:rFonts w:ascii="Segoe UI" w:hAnsi="Segoe UI" w:cs="Segoe UI"/>
                <w:sz w:val="21"/>
                <w:szCs w:val="21"/>
              </w:rPr>
              <w:t xml:space="preserve"> the Horizon Europe programme for </w:t>
            </w:r>
            <w:proofErr w:type="spellStart"/>
            <w:r>
              <w:rPr>
                <w:rFonts w:ascii="Segoe UI" w:hAnsi="Segoe UI" w:cs="Segoe UI"/>
                <w:sz w:val="21"/>
                <w:szCs w:val="21"/>
              </w:rPr>
              <w:t>half</w:t>
            </w:r>
            <w:proofErr w:type="spellEnd"/>
            <w:r>
              <w:rPr>
                <w:rFonts w:ascii="Segoe UI" w:hAnsi="Segoe UI" w:cs="Segoe UI"/>
                <w:sz w:val="21"/>
                <w:szCs w:val="21"/>
              </w:rPr>
              <w:t xml:space="preserve"> of the doctoral </w:t>
            </w:r>
            <w:proofErr w:type="spellStart"/>
            <w:r>
              <w:rPr>
                <w:rFonts w:ascii="Segoe UI" w:hAnsi="Segoe UI" w:cs="Segoe UI"/>
                <w:sz w:val="21"/>
                <w:szCs w:val="21"/>
              </w:rPr>
              <w:t>research</w:t>
            </w:r>
            <w:proofErr w:type="spellEnd"/>
            <w:r>
              <w:rPr>
                <w:rFonts w:ascii="Segoe UI" w:hAnsi="Segoe UI" w:cs="Segoe UI"/>
                <w:sz w:val="21"/>
                <w:szCs w:val="21"/>
              </w:rPr>
              <w:t xml:space="preserve"> </w:t>
            </w:r>
            <w:proofErr w:type="spellStart"/>
            <w:r>
              <w:rPr>
                <w:rFonts w:ascii="Segoe UI" w:hAnsi="Segoe UI" w:cs="Segoe UI"/>
                <w:sz w:val="21"/>
                <w:szCs w:val="21"/>
              </w:rPr>
              <w:t>period</w:t>
            </w:r>
            <w:proofErr w:type="spellEnd"/>
            <w:r>
              <w:rPr>
                <w:rFonts w:ascii="Segoe UI" w:hAnsi="Segoe UI" w:cs="Segoe UI"/>
                <w:sz w:val="21"/>
                <w:szCs w:val="21"/>
              </w:rPr>
              <w:t xml:space="preserve">. The </w:t>
            </w:r>
            <w:proofErr w:type="spellStart"/>
            <w:r>
              <w:rPr>
                <w:rFonts w:ascii="Segoe UI" w:hAnsi="Segoe UI" w:cs="Segoe UI"/>
                <w:sz w:val="21"/>
                <w:szCs w:val="21"/>
              </w:rPr>
              <w:t>other</w:t>
            </w:r>
            <w:proofErr w:type="spellEnd"/>
            <w:r>
              <w:rPr>
                <w:rFonts w:ascii="Segoe UI" w:hAnsi="Segoe UI" w:cs="Segoe UI"/>
                <w:sz w:val="21"/>
                <w:szCs w:val="21"/>
              </w:rPr>
              <w:t xml:space="preserve"> </w:t>
            </w:r>
            <w:proofErr w:type="spellStart"/>
            <w:r>
              <w:rPr>
                <w:rFonts w:ascii="Segoe UI" w:hAnsi="Segoe UI" w:cs="Segoe UI"/>
                <w:sz w:val="21"/>
                <w:szCs w:val="21"/>
              </w:rPr>
              <w:t>half</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funded</w:t>
            </w:r>
            <w:proofErr w:type="spellEnd"/>
            <w:r>
              <w:rPr>
                <w:rFonts w:ascii="Segoe UI" w:hAnsi="Segoe UI" w:cs="Segoe UI"/>
                <w:sz w:val="21"/>
                <w:szCs w:val="21"/>
              </w:rPr>
              <w:t xml:space="preserve"> by </w:t>
            </w:r>
            <w:r w:rsidRPr="006F1C79">
              <w:rPr>
                <w:rStyle w:val="lev"/>
                <w:rFonts w:ascii="Segoe UI" w:hAnsi="Segoe UI" w:cs="Segoe UI"/>
                <w:b w:val="0"/>
                <w:bCs w:val="0"/>
                <w:sz w:val="21"/>
                <w:szCs w:val="21"/>
              </w:rPr>
              <w:t>INRAE</w:t>
            </w:r>
            <w:r>
              <w:rPr>
                <w:rFonts w:ascii="Segoe UI" w:hAnsi="Segoe UI" w:cs="Segoe UI"/>
                <w:sz w:val="21"/>
                <w:szCs w:val="21"/>
              </w:rPr>
              <w:t xml:space="preserve">. The doctoral candidate </w:t>
            </w:r>
            <w:proofErr w:type="spellStart"/>
            <w:r>
              <w:rPr>
                <w:rFonts w:ascii="Segoe UI" w:hAnsi="Segoe UI" w:cs="Segoe UI"/>
                <w:sz w:val="21"/>
                <w:szCs w:val="21"/>
              </w:rPr>
              <w:t>will</w:t>
            </w:r>
            <w:proofErr w:type="spellEnd"/>
            <w:r>
              <w:rPr>
                <w:rFonts w:ascii="Segoe UI" w:hAnsi="Segoe UI" w:cs="Segoe UI"/>
                <w:sz w:val="21"/>
                <w:szCs w:val="21"/>
              </w:rPr>
              <w:t xml:space="preserve"> </w:t>
            </w:r>
            <w:proofErr w:type="spellStart"/>
            <w:r>
              <w:rPr>
                <w:rFonts w:ascii="Segoe UI" w:hAnsi="Segoe UI" w:cs="Segoe UI"/>
                <w:sz w:val="21"/>
                <w:szCs w:val="21"/>
              </w:rPr>
              <w:t>be</w:t>
            </w:r>
            <w:proofErr w:type="spellEnd"/>
            <w:r>
              <w:rPr>
                <w:rFonts w:ascii="Segoe UI" w:hAnsi="Segoe UI" w:cs="Segoe UI"/>
                <w:sz w:val="21"/>
                <w:szCs w:val="21"/>
              </w:rPr>
              <w:t xml:space="preserve"> </w:t>
            </w:r>
            <w:proofErr w:type="spellStart"/>
            <w:r>
              <w:rPr>
                <w:rFonts w:ascii="Segoe UI" w:hAnsi="Segoe UI" w:cs="Segoe UI"/>
                <w:sz w:val="21"/>
                <w:szCs w:val="21"/>
              </w:rPr>
              <w:t>affiliated</w:t>
            </w:r>
            <w:proofErr w:type="spellEnd"/>
            <w:r>
              <w:rPr>
                <w:rFonts w:ascii="Segoe UI" w:hAnsi="Segoe UI" w:cs="Segoe UI"/>
                <w:sz w:val="21"/>
                <w:szCs w:val="21"/>
              </w:rPr>
              <w:t xml:space="preserve"> </w:t>
            </w:r>
            <w:proofErr w:type="spellStart"/>
            <w:r>
              <w:rPr>
                <w:rFonts w:ascii="Segoe UI" w:hAnsi="Segoe UI" w:cs="Segoe UI"/>
                <w:sz w:val="21"/>
                <w:szCs w:val="21"/>
              </w:rPr>
              <w:t>with</w:t>
            </w:r>
            <w:proofErr w:type="spellEnd"/>
            <w:r>
              <w:rPr>
                <w:rFonts w:ascii="Segoe UI" w:hAnsi="Segoe UI" w:cs="Segoe UI"/>
                <w:sz w:val="21"/>
                <w:szCs w:val="21"/>
              </w:rPr>
              <w:t xml:space="preserve"> the </w:t>
            </w:r>
            <w:r w:rsidRPr="006F1C79">
              <w:rPr>
                <w:rStyle w:val="lev"/>
                <w:rFonts w:ascii="Segoe UI" w:hAnsi="Segoe UI" w:cs="Segoe UI"/>
                <w:b w:val="0"/>
                <w:bCs w:val="0"/>
                <w:sz w:val="21"/>
                <w:szCs w:val="21"/>
              </w:rPr>
              <w:t>Laboratoire d’Études Rurales</w:t>
            </w:r>
            <w:r>
              <w:rPr>
                <w:rFonts w:ascii="Segoe UI" w:hAnsi="Segoe UI" w:cs="Segoe UI"/>
                <w:sz w:val="21"/>
                <w:szCs w:val="21"/>
              </w:rPr>
              <w:t xml:space="preserve">, </w:t>
            </w:r>
            <w:proofErr w:type="spellStart"/>
            <w:r>
              <w:rPr>
                <w:rFonts w:ascii="Segoe UI" w:hAnsi="Segoe UI" w:cs="Segoe UI"/>
                <w:sz w:val="21"/>
                <w:szCs w:val="21"/>
              </w:rPr>
              <w:t>which</w:t>
            </w:r>
            <w:proofErr w:type="spellEnd"/>
            <w:r>
              <w:rPr>
                <w:rFonts w:ascii="Segoe UI" w:hAnsi="Segoe UI" w:cs="Segoe UI"/>
                <w:sz w:val="21"/>
                <w:szCs w:val="21"/>
              </w:rPr>
              <w:t xml:space="preserve"> </w:t>
            </w:r>
            <w:proofErr w:type="spellStart"/>
            <w:r>
              <w:rPr>
                <w:rFonts w:ascii="Segoe UI" w:hAnsi="Segoe UI" w:cs="Segoe UI"/>
                <w:sz w:val="21"/>
                <w:szCs w:val="21"/>
              </w:rPr>
              <w:t>will</w:t>
            </w:r>
            <w:proofErr w:type="spellEnd"/>
            <w:r>
              <w:rPr>
                <w:rFonts w:ascii="Segoe UI" w:hAnsi="Segoe UI" w:cs="Segoe UI"/>
                <w:sz w:val="21"/>
                <w:szCs w:val="21"/>
              </w:rPr>
              <w:t xml:space="preserve"> cover </w:t>
            </w:r>
            <w:proofErr w:type="spellStart"/>
            <w:r>
              <w:rPr>
                <w:rFonts w:ascii="Segoe UI" w:hAnsi="Segoe UI" w:cs="Segoe UI"/>
                <w:sz w:val="21"/>
                <w:szCs w:val="21"/>
              </w:rPr>
              <w:t>research</w:t>
            </w:r>
            <w:proofErr w:type="spellEnd"/>
            <w:r>
              <w:rPr>
                <w:rFonts w:ascii="Segoe UI" w:hAnsi="Segoe UI" w:cs="Segoe UI"/>
                <w:sz w:val="21"/>
                <w:szCs w:val="21"/>
              </w:rPr>
              <w:t xml:space="preserve"> </w:t>
            </w:r>
            <w:proofErr w:type="spellStart"/>
            <w:r>
              <w:rPr>
                <w:rFonts w:ascii="Segoe UI" w:hAnsi="Segoe UI" w:cs="Segoe UI"/>
                <w:sz w:val="21"/>
                <w:szCs w:val="21"/>
              </w:rPr>
              <w:t>expenses</w:t>
            </w:r>
            <w:proofErr w:type="spellEnd"/>
            <w:r>
              <w:rPr>
                <w:rFonts w:ascii="Segoe UI" w:hAnsi="Segoe UI" w:cs="Segoe UI"/>
                <w:sz w:val="21"/>
                <w:szCs w:val="21"/>
              </w:rPr>
              <w:t xml:space="preserve"> </w:t>
            </w:r>
            <w:proofErr w:type="spellStart"/>
            <w:r>
              <w:rPr>
                <w:rFonts w:ascii="Segoe UI" w:hAnsi="Segoe UI" w:cs="Segoe UI"/>
                <w:sz w:val="21"/>
                <w:szCs w:val="21"/>
              </w:rPr>
              <w:t>through</w:t>
            </w:r>
            <w:proofErr w:type="spellEnd"/>
            <w:r>
              <w:rPr>
                <w:rFonts w:ascii="Segoe UI" w:hAnsi="Segoe UI" w:cs="Segoe UI"/>
                <w:sz w:val="21"/>
                <w:szCs w:val="21"/>
              </w:rPr>
              <w:t xml:space="preserve"> </w:t>
            </w:r>
            <w:proofErr w:type="spellStart"/>
            <w:r>
              <w:rPr>
                <w:rFonts w:ascii="Segoe UI" w:hAnsi="Segoe UI" w:cs="Segoe UI"/>
                <w:sz w:val="21"/>
                <w:szCs w:val="21"/>
              </w:rPr>
              <w:t>funding</w:t>
            </w:r>
            <w:proofErr w:type="spellEnd"/>
            <w:r>
              <w:rPr>
                <w:rFonts w:ascii="Segoe UI" w:hAnsi="Segoe UI" w:cs="Segoe UI"/>
                <w:sz w:val="21"/>
                <w:szCs w:val="21"/>
              </w:rPr>
              <w:t xml:space="preserve"> </w:t>
            </w:r>
            <w:proofErr w:type="spellStart"/>
            <w:r>
              <w:rPr>
                <w:rFonts w:ascii="Segoe UI" w:hAnsi="Segoe UI" w:cs="Segoe UI"/>
                <w:sz w:val="21"/>
                <w:szCs w:val="21"/>
              </w:rPr>
              <w:t>allocated</w:t>
            </w:r>
            <w:proofErr w:type="spellEnd"/>
            <w:r>
              <w:rPr>
                <w:rFonts w:ascii="Segoe UI" w:hAnsi="Segoe UI" w:cs="Segoe UI"/>
                <w:sz w:val="21"/>
                <w:szCs w:val="21"/>
              </w:rPr>
              <w:t xml:space="preserve"> </w:t>
            </w:r>
            <w:proofErr w:type="spellStart"/>
            <w:r>
              <w:rPr>
                <w:rFonts w:ascii="Segoe UI" w:hAnsi="Segoe UI" w:cs="Segoe UI"/>
                <w:sz w:val="21"/>
                <w:szCs w:val="21"/>
              </w:rPr>
              <w:t>within</w:t>
            </w:r>
            <w:proofErr w:type="spellEnd"/>
            <w:r>
              <w:rPr>
                <w:rFonts w:ascii="Segoe UI" w:hAnsi="Segoe UI" w:cs="Segoe UI"/>
                <w:sz w:val="21"/>
                <w:szCs w:val="21"/>
              </w:rPr>
              <w:t xml:space="preserve"> the </w:t>
            </w:r>
            <w:proofErr w:type="spellStart"/>
            <w:r>
              <w:rPr>
                <w:rFonts w:ascii="Segoe UI" w:hAnsi="Segoe UI" w:cs="Segoe UI"/>
                <w:sz w:val="21"/>
                <w:szCs w:val="21"/>
              </w:rPr>
              <w:t>Ruralitic</w:t>
            </w:r>
            <w:proofErr w:type="spellEnd"/>
            <w:r>
              <w:rPr>
                <w:rFonts w:ascii="Segoe UI" w:hAnsi="Segoe UI" w:cs="Segoe UI"/>
                <w:sz w:val="21"/>
                <w:szCs w:val="21"/>
              </w:rPr>
              <w:t xml:space="preserve"> </w:t>
            </w:r>
            <w:proofErr w:type="spellStart"/>
            <w:r>
              <w:rPr>
                <w:rFonts w:ascii="Segoe UI" w:hAnsi="Segoe UI" w:cs="Segoe UI"/>
                <w:sz w:val="21"/>
                <w:szCs w:val="21"/>
              </w:rPr>
              <w:t>project</w:t>
            </w:r>
            <w:proofErr w:type="spellEnd"/>
            <w:r>
              <w:rPr>
                <w:rFonts w:ascii="Segoe UI" w:hAnsi="Segoe UI" w:cs="Segoe UI"/>
                <w:sz w:val="21"/>
                <w:szCs w:val="21"/>
              </w:rPr>
              <w:t>.</w:t>
            </w:r>
          </w:p>
          <w:p w14:paraId="155F90CA" w14:textId="77777777" w:rsidR="00032E7A" w:rsidRPr="00862DD3" w:rsidRDefault="00032E7A">
            <w:pPr>
              <w:spacing w:after="120"/>
              <w:rPr>
                <w:rFonts w:ascii="Calibri" w:hAnsi="Calibri" w:cs="Calibri"/>
                <w:sz w:val="24"/>
                <w:szCs w:val="24"/>
                <w:lang w:val="en-US"/>
              </w:rPr>
            </w:pPr>
          </w:p>
          <w:p w14:paraId="2067CC4B" w14:textId="77777777" w:rsidR="00032E7A" w:rsidRPr="00862DD3" w:rsidRDefault="00032E7A">
            <w:pPr>
              <w:spacing w:after="120"/>
              <w:rPr>
                <w:rFonts w:ascii="Calibri" w:hAnsi="Calibri" w:cs="Calibri"/>
                <w:sz w:val="24"/>
                <w:szCs w:val="24"/>
                <w:lang w:val="en-US"/>
              </w:rPr>
            </w:pPr>
          </w:p>
          <w:p w14:paraId="49152320" w14:textId="77777777" w:rsidR="00032E7A" w:rsidRPr="00862DD3" w:rsidRDefault="00032E7A">
            <w:pPr>
              <w:spacing w:after="120"/>
              <w:rPr>
                <w:rFonts w:ascii="Calibri" w:hAnsi="Calibri" w:cs="Calibri"/>
                <w:sz w:val="24"/>
                <w:szCs w:val="24"/>
                <w:lang w:val="en-US"/>
              </w:rPr>
            </w:pPr>
          </w:p>
        </w:tc>
      </w:tr>
    </w:tbl>
    <w:p w14:paraId="2904CC70" w14:textId="77777777" w:rsidR="00032E7A" w:rsidRPr="00862DD3" w:rsidRDefault="00032E7A">
      <w:pPr>
        <w:spacing w:after="120"/>
        <w:rPr>
          <w:rFonts w:ascii="Calibri" w:hAnsi="Calibri" w:cs="Calibri"/>
          <w:sz w:val="24"/>
          <w:szCs w:val="24"/>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032E7A" w:rsidRPr="00862DD3" w14:paraId="4C1DAC10" w14:textId="77777777" w:rsidTr="00F1594C">
        <w:trPr>
          <w:trHeight w:val="505"/>
        </w:trPr>
        <w:tc>
          <w:tcPr>
            <w:tcW w:w="10884" w:type="dxa"/>
            <w:shd w:val="clear" w:color="auto" w:fill="D9D9D9"/>
            <w:vAlign w:val="center"/>
          </w:tcPr>
          <w:p w14:paraId="3823AFD7" w14:textId="17B389DD" w:rsidR="00032E7A" w:rsidRPr="00862DD3" w:rsidRDefault="00527F8B" w:rsidP="00F1594C">
            <w:pPr>
              <w:rPr>
                <w:rFonts w:ascii="Calibri" w:hAnsi="Calibri" w:cs="Calibri"/>
                <w:b/>
                <w:sz w:val="24"/>
                <w:szCs w:val="24"/>
                <w:lang w:val="en-US"/>
              </w:rPr>
            </w:pPr>
            <w:r w:rsidRPr="00862DD3">
              <w:rPr>
                <w:rFonts w:ascii="Calibri" w:eastAsia="Calibri" w:hAnsi="Calibri" w:cs="Calibri"/>
                <w:b/>
                <w:sz w:val="24"/>
                <w:szCs w:val="24"/>
                <w:lang w:val="en-US"/>
              </w:rPr>
              <w:t>Candidate profile</w:t>
            </w:r>
          </w:p>
        </w:tc>
      </w:tr>
      <w:tr w:rsidR="00032E7A" w:rsidRPr="00A52AB1" w14:paraId="6ED54252" w14:textId="77777777">
        <w:trPr>
          <w:trHeight w:val="868"/>
        </w:trPr>
        <w:tc>
          <w:tcPr>
            <w:tcW w:w="10884" w:type="dxa"/>
            <w:vAlign w:val="center"/>
          </w:tcPr>
          <w:p w14:paraId="1E894E64" w14:textId="466E4487" w:rsidR="00527F8B" w:rsidRPr="00862DD3" w:rsidRDefault="00527F8B" w:rsidP="00527F8B">
            <w:pPr>
              <w:numPr>
                <w:ilvl w:val="0"/>
                <w:numId w:val="44"/>
              </w:numPr>
              <w:spacing w:after="120"/>
              <w:rPr>
                <w:rFonts w:ascii="Calibri" w:hAnsi="Calibri" w:cs="Calibri"/>
                <w:sz w:val="24"/>
                <w:szCs w:val="24"/>
                <w:lang w:val="en-US"/>
              </w:rPr>
            </w:pPr>
            <w:r w:rsidRPr="00862DD3">
              <w:rPr>
                <w:rFonts w:ascii="Calibri" w:hAnsi="Calibri" w:cs="Calibri"/>
                <w:sz w:val="24"/>
                <w:szCs w:val="24"/>
                <w:lang w:val="en-US"/>
              </w:rPr>
              <w:t xml:space="preserve">First thesis registration in </w:t>
            </w:r>
            <w:r w:rsidRPr="001A2BED">
              <w:rPr>
                <w:rFonts w:ascii="Calibri" w:hAnsi="Calibri" w:cs="Calibri"/>
                <w:b/>
                <w:bCs/>
                <w:sz w:val="24"/>
                <w:szCs w:val="24"/>
                <w:lang w:val="en-US"/>
              </w:rPr>
              <w:t>202</w:t>
            </w:r>
            <w:r w:rsidR="00CF4B3B">
              <w:rPr>
                <w:rFonts w:ascii="Calibri" w:hAnsi="Calibri" w:cs="Calibri"/>
                <w:b/>
                <w:bCs/>
                <w:sz w:val="24"/>
                <w:szCs w:val="24"/>
                <w:lang w:val="en-US"/>
              </w:rPr>
              <w:t>6</w:t>
            </w:r>
            <w:r w:rsidRPr="001A2BED">
              <w:rPr>
                <w:rFonts w:ascii="Calibri" w:hAnsi="Calibri" w:cs="Calibri"/>
                <w:b/>
                <w:bCs/>
                <w:sz w:val="24"/>
                <w:szCs w:val="24"/>
                <w:lang w:val="en-US"/>
              </w:rPr>
              <w:t>/202</w:t>
            </w:r>
            <w:r w:rsidR="00CF4B3B">
              <w:rPr>
                <w:rFonts w:ascii="Calibri" w:hAnsi="Calibri" w:cs="Calibri"/>
                <w:b/>
                <w:bCs/>
                <w:sz w:val="24"/>
                <w:szCs w:val="24"/>
                <w:lang w:val="en-US"/>
              </w:rPr>
              <w:t>7</w:t>
            </w:r>
          </w:p>
          <w:p w14:paraId="5EACAC3B" w14:textId="77777777" w:rsidR="00527F8B" w:rsidRPr="00862DD3" w:rsidRDefault="00527F8B" w:rsidP="00527F8B">
            <w:pPr>
              <w:numPr>
                <w:ilvl w:val="0"/>
                <w:numId w:val="44"/>
              </w:numPr>
              <w:spacing w:after="120"/>
              <w:rPr>
                <w:rFonts w:ascii="Calibri" w:hAnsi="Calibri" w:cs="Calibri"/>
                <w:sz w:val="24"/>
                <w:szCs w:val="24"/>
                <w:lang w:val="en-US"/>
              </w:rPr>
            </w:pPr>
            <w:r w:rsidRPr="00862DD3">
              <w:rPr>
                <w:rFonts w:ascii="Calibri" w:hAnsi="Calibri" w:cs="Calibri"/>
                <w:sz w:val="24"/>
                <w:szCs w:val="24"/>
                <w:lang w:val="en-US"/>
              </w:rPr>
              <w:t>Not be enrolled in a doctoral program at another French or foreign higher education institution (excluding cotutelle)</w:t>
            </w:r>
          </w:p>
          <w:p w14:paraId="026E1E32" w14:textId="4DAECB95" w:rsidR="00CF4B3B" w:rsidRDefault="00527F8B" w:rsidP="00527F8B">
            <w:pPr>
              <w:numPr>
                <w:ilvl w:val="0"/>
                <w:numId w:val="44"/>
              </w:numPr>
              <w:spacing w:after="120"/>
              <w:rPr>
                <w:rFonts w:ascii="Calibri" w:hAnsi="Calibri" w:cs="Calibri"/>
                <w:sz w:val="24"/>
                <w:szCs w:val="24"/>
                <w:lang w:val="en-US"/>
              </w:rPr>
            </w:pPr>
            <w:r w:rsidRPr="00862DD3">
              <w:rPr>
                <w:rFonts w:ascii="Calibri" w:hAnsi="Calibri" w:cs="Calibri"/>
                <w:sz w:val="24"/>
                <w:szCs w:val="24"/>
                <w:lang w:val="en-US"/>
              </w:rPr>
              <w:t xml:space="preserve">Hold a </w:t>
            </w:r>
            <w:proofErr w:type="gramStart"/>
            <w:r w:rsidRPr="00862DD3">
              <w:rPr>
                <w:rFonts w:ascii="Calibri" w:hAnsi="Calibri" w:cs="Calibri"/>
                <w:sz w:val="24"/>
                <w:szCs w:val="24"/>
                <w:lang w:val="en-US"/>
              </w:rPr>
              <w:t>Master's</w:t>
            </w:r>
            <w:proofErr w:type="gramEnd"/>
            <w:r w:rsidRPr="00862DD3">
              <w:rPr>
                <w:rFonts w:ascii="Calibri" w:hAnsi="Calibri" w:cs="Calibri"/>
                <w:sz w:val="24"/>
                <w:szCs w:val="24"/>
                <w:lang w:val="en-US"/>
              </w:rPr>
              <w:t xml:space="preserve"> degree or equivalent</w:t>
            </w:r>
            <w:r w:rsidR="00796FAE">
              <w:rPr>
                <w:rFonts w:ascii="Calibri" w:hAnsi="Calibri" w:cs="Calibri"/>
                <w:sz w:val="24"/>
                <w:szCs w:val="24"/>
                <w:lang w:val="en-US"/>
              </w:rPr>
              <w:t xml:space="preserve"> in Contemporary history</w:t>
            </w:r>
            <w:r w:rsidR="00CF4B3B">
              <w:rPr>
                <w:rFonts w:ascii="Calibri" w:hAnsi="Calibri" w:cs="Calibri"/>
                <w:sz w:val="24"/>
                <w:szCs w:val="24"/>
                <w:lang w:val="en-US"/>
              </w:rPr>
              <w:t xml:space="preserve"> </w:t>
            </w:r>
            <w:r w:rsidR="00CF4B3B" w:rsidRPr="00CF4B3B">
              <w:rPr>
                <w:rFonts w:ascii="Calibri" w:hAnsi="Calibri" w:cs="Calibri"/>
                <w:sz w:val="24"/>
                <w:szCs w:val="24"/>
                <w:lang w:val="en-US"/>
              </w:rPr>
              <w:t>with, if possible, skills in analyzing audiovisual sources</w:t>
            </w:r>
            <w:r w:rsidRPr="00862DD3">
              <w:rPr>
                <w:rFonts w:ascii="Calibri" w:hAnsi="Calibri" w:cs="Calibri"/>
                <w:sz w:val="24"/>
                <w:szCs w:val="24"/>
                <w:lang w:val="en-US"/>
              </w:rPr>
              <w:t xml:space="preserve"> and meet the eligibility requirements set by the doctoral school</w:t>
            </w:r>
            <w:r w:rsidR="00CF4B3B">
              <w:rPr>
                <w:rFonts w:ascii="Calibri" w:hAnsi="Calibri" w:cs="Calibri"/>
                <w:sz w:val="24"/>
                <w:szCs w:val="24"/>
                <w:lang w:val="en-US"/>
              </w:rPr>
              <w:t xml:space="preserve"> ( </w:t>
            </w:r>
            <w:hyperlink r:id="rId7" w:history="1">
              <w:r w:rsidR="00CF4B3B" w:rsidRPr="008E549A">
                <w:rPr>
                  <w:rStyle w:val="Lienhypertexte"/>
                  <w:rFonts w:ascii="Calibri" w:hAnsi="Calibri" w:cs="Calibri"/>
                  <w:sz w:val="24"/>
                  <w:szCs w:val="24"/>
                  <w:lang w:val="en-US"/>
                </w:rPr>
                <w:t>https://edsciencessociales.universite-lyon.fr/ecoles-doctorales/ed-483-sciences-sociales/site-francais/</w:t>
              </w:r>
            </w:hyperlink>
            <w:r w:rsidR="00CF4B3B">
              <w:rPr>
                <w:rFonts w:ascii="Calibri" w:hAnsi="Calibri" w:cs="Calibri"/>
                <w:sz w:val="24"/>
                <w:szCs w:val="24"/>
                <w:lang w:val="en-US"/>
              </w:rPr>
              <w:t xml:space="preserve"> )</w:t>
            </w:r>
          </w:p>
          <w:p w14:paraId="00664798" w14:textId="6BF57BAD" w:rsidR="00527F8B" w:rsidRPr="00862DD3" w:rsidRDefault="00527F8B" w:rsidP="00527F8B">
            <w:pPr>
              <w:numPr>
                <w:ilvl w:val="0"/>
                <w:numId w:val="44"/>
              </w:numPr>
              <w:spacing w:after="120"/>
              <w:rPr>
                <w:rFonts w:ascii="Calibri" w:hAnsi="Calibri" w:cs="Calibri"/>
                <w:sz w:val="24"/>
                <w:szCs w:val="24"/>
                <w:lang w:val="en-US"/>
              </w:rPr>
            </w:pPr>
          </w:p>
        </w:tc>
      </w:tr>
    </w:tbl>
    <w:p w14:paraId="065E3529" w14:textId="77777777" w:rsidR="00032E7A" w:rsidRPr="00862DD3" w:rsidRDefault="00032E7A">
      <w:pPr>
        <w:rPr>
          <w:lang w:val="en-US"/>
        </w:rPr>
      </w:pPr>
    </w:p>
    <w:p w14:paraId="672A2103" w14:textId="77777777" w:rsidR="00032E7A" w:rsidRPr="00862DD3" w:rsidRDefault="00032E7A">
      <w:pPr>
        <w:rPr>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032E7A" w:rsidRPr="00862DD3" w14:paraId="238CCC50" w14:textId="77777777" w:rsidTr="00F1594C">
        <w:trPr>
          <w:trHeight w:val="469"/>
        </w:trPr>
        <w:tc>
          <w:tcPr>
            <w:tcW w:w="10912" w:type="dxa"/>
            <w:shd w:val="clear" w:color="auto" w:fill="D9D9D9"/>
            <w:vAlign w:val="center"/>
          </w:tcPr>
          <w:p w14:paraId="564155FE" w14:textId="6105DADB" w:rsidR="00032E7A" w:rsidRPr="00862DD3" w:rsidRDefault="00527F8B" w:rsidP="00F1594C">
            <w:pPr>
              <w:rPr>
                <w:rFonts w:ascii="Calibri" w:hAnsi="Calibri" w:cs="Calibri"/>
                <w:b/>
                <w:sz w:val="24"/>
                <w:szCs w:val="24"/>
                <w:lang w:val="en-US"/>
              </w:rPr>
            </w:pPr>
            <w:r w:rsidRPr="00862DD3">
              <w:rPr>
                <w:rFonts w:ascii="Calibri" w:eastAsia="Calibri" w:hAnsi="Calibri" w:cs="Calibri"/>
                <w:b/>
                <w:sz w:val="24"/>
                <w:szCs w:val="24"/>
                <w:lang w:val="en-US"/>
              </w:rPr>
              <w:t>How to apply</w:t>
            </w:r>
          </w:p>
        </w:tc>
      </w:tr>
      <w:tr w:rsidR="00032E7A" w:rsidRPr="00A52AB1" w14:paraId="602F2226" w14:textId="77777777">
        <w:trPr>
          <w:trHeight w:val="560"/>
        </w:trPr>
        <w:tc>
          <w:tcPr>
            <w:tcW w:w="10912" w:type="dxa"/>
          </w:tcPr>
          <w:p w14:paraId="76F32020" w14:textId="77777777" w:rsidR="00527F8B" w:rsidRPr="00862DD3" w:rsidRDefault="00527F8B" w:rsidP="00527F8B">
            <w:pPr>
              <w:numPr>
                <w:ilvl w:val="0"/>
                <w:numId w:val="44"/>
              </w:numPr>
              <w:spacing w:after="120"/>
              <w:rPr>
                <w:rFonts w:ascii="Calibri" w:hAnsi="Calibri" w:cs="Calibri"/>
                <w:sz w:val="24"/>
                <w:szCs w:val="24"/>
                <w:lang w:val="en-US"/>
              </w:rPr>
            </w:pPr>
            <w:r w:rsidRPr="00862DD3">
              <w:rPr>
                <w:rFonts w:ascii="Calibri" w:hAnsi="Calibri" w:cs="Calibri"/>
                <w:sz w:val="24"/>
                <w:szCs w:val="24"/>
                <w:lang w:val="en-US"/>
              </w:rPr>
              <w:t>Resume</w:t>
            </w:r>
          </w:p>
          <w:p w14:paraId="1D71ED98" w14:textId="36B4902C" w:rsidR="00527F8B" w:rsidRPr="00862DD3" w:rsidRDefault="00527F8B" w:rsidP="00527F8B">
            <w:pPr>
              <w:numPr>
                <w:ilvl w:val="0"/>
                <w:numId w:val="44"/>
              </w:numPr>
              <w:spacing w:after="120"/>
              <w:rPr>
                <w:rFonts w:ascii="Calibri" w:hAnsi="Calibri" w:cs="Calibri"/>
                <w:sz w:val="24"/>
                <w:szCs w:val="24"/>
                <w:lang w:val="en-US"/>
              </w:rPr>
            </w:pPr>
            <w:r w:rsidRPr="00862DD3">
              <w:rPr>
                <w:rFonts w:ascii="Calibri" w:hAnsi="Calibri" w:cs="Calibri"/>
                <w:sz w:val="24"/>
                <w:szCs w:val="24"/>
                <w:lang w:val="en-US"/>
              </w:rPr>
              <w:lastRenderedPageBreak/>
              <w:t>Covering letter (max. 2 pages) briefly explaining the applicant's background and its relevance to the thesis project, the analytical framework envisaged and the methodology proposed to answer the research question</w:t>
            </w:r>
          </w:p>
          <w:p w14:paraId="0047DE7D" w14:textId="6A533940" w:rsidR="00527F8B" w:rsidRPr="00862DD3" w:rsidRDefault="00527F8B" w:rsidP="00527F8B">
            <w:pPr>
              <w:numPr>
                <w:ilvl w:val="0"/>
                <w:numId w:val="44"/>
              </w:numPr>
              <w:spacing w:after="120"/>
              <w:rPr>
                <w:rFonts w:ascii="Calibri" w:hAnsi="Calibri" w:cs="Calibri"/>
                <w:sz w:val="24"/>
                <w:szCs w:val="24"/>
                <w:lang w:val="en-US"/>
              </w:rPr>
            </w:pPr>
            <w:r w:rsidRPr="00862DD3">
              <w:rPr>
                <w:rFonts w:ascii="Calibri" w:hAnsi="Calibri" w:cs="Calibri"/>
                <w:sz w:val="24"/>
                <w:szCs w:val="24"/>
                <w:lang w:val="en-US"/>
              </w:rPr>
              <w:t xml:space="preserve">Applications must be sent </w:t>
            </w:r>
            <w:r w:rsidRPr="001A2BED">
              <w:rPr>
                <w:rFonts w:ascii="Calibri" w:hAnsi="Calibri" w:cs="Calibri"/>
                <w:sz w:val="24"/>
                <w:szCs w:val="24"/>
                <w:lang w:val="en-US"/>
              </w:rPr>
              <w:t xml:space="preserve">to </w:t>
            </w:r>
            <w:r w:rsidR="001A2BED" w:rsidRPr="00793168">
              <w:rPr>
                <w:rFonts w:ascii="Calibri" w:eastAsia="Calibri" w:hAnsi="Calibri" w:cs="Calibri"/>
                <w:sz w:val="24"/>
                <w:szCs w:val="24"/>
              </w:rPr>
              <w:t>Edouard.lynch@univ-lyon2.</w:t>
            </w:r>
            <w:r w:rsidR="001A2BED" w:rsidRPr="00F27BB0">
              <w:rPr>
                <w:rFonts w:ascii="Calibri" w:eastAsia="Calibri" w:hAnsi="Calibri" w:cs="Calibri"/>
                <w:sz w:val="24"/>
                <w:szCs w:val="24"/>
              </w:rPr>
              <w:t>fr</w:t>
            </w:r>
            <w:r w:rsidR="001A2BED" w:rsidRPr="00F27BB0">
              <w:rPr>
                <w:rFonts w:ascii="Calibri" w:hAnsi="Calibri" w:cs="Calibri"/>
                <w:sz w:val="24"/>
                <w:szCs w:val="24"/>
                <w:lang w:val="en-US"/>
              </w:rPr>
              <w:t xml:space="preserve"> </w:t>
            </w:r>
            <w:r w:rsidRPr="00F27BB0">
              <w:rPr>
                <w:rFonts w:ascii="Calibri" w:hAnsi="Calibri" w:cs="Calibri"/>
                <w:sz w:val="24"/>
                <w:szCs w:val="24"/>
                <w:lang w:val="en-US"/>
              </w:rPr>
              <w:t xml:space="preserve"> before midnight </w:t>
            </w:r>
            <w:r w:rsidR="001A2BED" w:rsidRPr="00F27BB0">
              <w:rPr>
                <w:rFonts w:ascii="Calibri" w:hAnsi="Calibri" w:cs="Calibri"/>
                <w:sz w:val="24"/>
                <w:szCs w:val="24"/>
                <w:lang w:val="en-US"/>
              </w:rPr>
              <w:t>15</w:t>
            </w:r>
            <w:r w:rsidR="006F553C" w:rsidRPr="00F27BB0">
              <w:rPr>
                <w:rFonts w:ascii="Calibri" w:hAnsi="Calibri" w:cs="Calibri"/>
                <w:sz w:val="24"/>
                <w:szCs w:val="24"/>
                <w:lang w:val="en-US"/>
              </w:rPr>
              <w:t>/</w:t>
            </w:r>
            <w:r w:rsidR="001A2BED" w:rsidRPr="00F27BB0">
              <w:rPr>
                <w:rFonts w:ascii="Calibri" w:hAnsi="Calibri" w:cs="Calibri"/>
                <w:sz w:val="24"/>
                <w:szCs w:val="24"/>
                <w:lang w:val="en-US"/>
              </w:rPr>
              <w:t>06</w:t>
            </w:r>
            <w:r w:rsidR="006F553C" w:rsidRPr="00F27BB0">
              <w:rPr>
                <w:rFonts w:ascii="Calibri" w:hAnsi="Calibri" w:cs="Calibri"/>
                <w:sz w:val="24"/>
                <w:szCs w:val="24"/>
                <w:lang w:val="en-US"/>
              </w:rPr>
              <w:t>/202</w:t>
            </w:r>
            <w:r w:rsidR="001A2BED" w:rsidRPr="00F27BB0">
              <w:rPr>
                <w:rFonts w:ascii="Calibri" w:hAnsi="Calibri" w:cs="Calibri"/>
                <w:sz w:val="24"/>
                <w:szCs w:val="24"/>
                <w:lang w:val="en-US"/>
              </w:rPr>
              <w:t>6</w:t>
            </w:r>
          </w:p>
        </w:tc>
      </w:tr>
    </w:tbl>
    <w:p w14:paraId="0B3DE340" w14:textId="77777777" w:rsidR="00032E7A" w:rsidRPr="00862DD3" w:rsidRDefault="00032E7A">
      <w:pPr>
        <w:spacing w:after="120"/>
        <w:rPr>
          <w:rFonts w:ascii="Calibri" w:hAnsi="Calibri" w:cs="Calibri"/>
          <w:sz w:val="24"/>
          <w:szCs w:val="24"/>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032E7A" w:rsidRPr="00862DD3" w14:paraId="246E5718" w14:textId="77777777" w:rsidTr="00F1594C">
        <w:trPr>
          <w:trHeight w:val="469"/>
        </w:trPr>
        <w:tc>
          <w:tcPr>
            <w:tcW w:w="10912" w:type="dxa"/>
            <w:shd w:val="clear" w:color="auto" w:fill="D9D9D9"/>
            <w:vAlign w:val="center"/>
          </w:tcPr>
          <w:p w14:paraId="6043CF23" w14:textId="43865D84" w:rsidR="00032E7A" w:rsidRPr="00862DD3" w:rsidRDefault="00527F8B" w:rsidP="00F1594C">
            <w:pPr>
              <w:rPr>
                <w:rFonts w:ascii="Calibri" w:hAnsi="Calibri" w:cs="Calibri"/>
                <w:b/>
                <w:sz w:val="24"/>
                <w:szCs w:val="24"/>
                <w:lang w:val="en-US"/>
              </w:rPr>
            </w:pPr>
            <w:r w:rsidRPr="00862DD3">
              <w:rPr>
                <w:rFonts w:ascii="Calibri" w:eastAsia="Calibri" w:hAnsi="Calibri" w:cs="Calibri"/>
                <w:b/>
                <w:sz w:val="24"/>
                <w:szCs w:val="24"/>
                <w:lang w:val="en-US"/>
              </w:rPr>
              <w:t>Calendar</w:t>
            </w:r>
          </w:p>
        </w:tc>
      </w:tr>
      <w:tr w:rsidR="00032E7A" w:rsidRPr="00862DD3" w14:paraId="0CFC6F10" w14:textId="77777777">
        <w:trPr>
          <w:trHeight w:val="560"/>
        </w:trPr>
        <w:tc>
          <w:tcPr>
            <w:tcW w:w="10912" w:type="dxa"/>
          </w:tcPr>
          <w:p w14:paraId="28AE9215" w14:textId="21490F9D" w:rsidR="00527F8B" w:rsidRPr="00862DD3" w:rsidRDefault="001A2BED" w:rsidP="00527F8B">
            <w:pPr>
              <w:spacing w:after="120"/>
              <w:rPr>
                <w:rFonts w:ascii="Calibri" w:eastAsia="Calibri" w:hAnsi="Calibri" w:cs="Calibri"/>
                <w:sz w:val="24"/>
                <w:szCs w:val="24"/>
                <w:lang w:val="en-US"/>
              </w:rPr>
            </w:pPr>
            <w:r>
              <w:rPr>
                <w:rFonts w:ascii="Calibri" w:hAnsi="Calibri" w:cs="Calibri"/>
                <w:sz w:val="24"/>
                <w:szCs w:val="24"/>
              </w:rPr>
              <w:t>15</w:t>
            </w:r>
            <w:r w:rsidRPr="00FD2D75">
              <w:rPr>
                <w:rFonts w:ascii="Calibri" w:hAnsi="Calibri" w:cs="Calibri"/>
                <w:sz w:val="24"/>
                <w:szCs w:val="24"/>
              </w:rPr>
              <w:t>/</w:t>
            </w:r>
            <w:r>
              <w:rPr>
                <w:rFonts w:ascii="Calibri" w:hAnsi="Calibri" w:cs="Calibri"/>
                <w:sz w:val="24"/>
                <w:szCs w:val="24"/>
              </w:rPr>
              <w:t>05</w:t>
            </w:r>
            <w:r w:rsidRPr="00FD2D75">
              <w:rPr>
                <w:rFonts w:ascii="Calibri" w:hAnsi="Calibri" w:cs="Calibri"/>
                <w:sz w:val="24"/>
                <w:szCs w:val="24"/>
              </w:rPr>
              <w:t>/202</w:t>
            </w:r>
            <w:r>
              <w:rPr>
                <w:rFonts w:ascii="Calibri" w:hAnsi="Calibri" w:cs="Calibri"/>
                <w:sz w:val="24"/>
                <w:szCs w:val="24"/>
              </w:rPr>
              <w:t>6</w:t>
            </w:r>
            <w:r>
              <w:rPr>
                <w:rFonts w:ascii="Calibri" w:eastAsia="Calibri" w:hAnsi="Calibri" w:cs="Calibri"/>
                <w:sz w:val="24"/>
                <w:szCs w:val="24"/>
              </w:rPr>
              <w:t xml:space="preserve"> : </w:t>
            </w:r>
            <w:r w:rsidR="00527F8B" w:rsidRPr="00862DD3">
              <w:rPr>
                <w:rFonts w:ascii="Calibri" w:eastAsia="Calibri" w:hAnsi="Calibri" w:cs="Calibri"/>
                <w:sz w:val="24"/>
                <w:szCs w:val="24"/>
                <w:lang w:val="en-US"/>
              </w:rPr>
              <w:t>publication of call for applications</w:t>
            </w:r>
          </w:p>
          <w:p w14:paraId="4C26ED12" w14:textId="15586998" w:rsidR="00527F8B" w:rsidRPr="00862DD3" w:rsidRDefault="001A2BED" w:rsidP="00527F8B">
            <w:pPr>
              <w:spacing w:after="120"/>
              <w:rPr>
                <w:rFonts w:ascii="Calibri" w:eastAsia="Calibri" w:hAnsi="Calibri" w:cs="Calibri"/>
                <w:sz w:val="24"/>
                <w:szCs w:val="24"/>
                <w:lang w:val="en-US"/>
              </w:rPr>
            </w:pPr>
            <w:r>
              <w:rPr>
                <w:rFonts w:ascii="Calibri" w:hAnsi="Calibri" w:cs="Calibri"/>
                <w:sz w:val="24"/>
                <w:szCs w:val="24"/>
              </w:rPr>
              <w:t>10</w:t>
            </w:r>
            <w:r w:rsidRPr="00FD2D75">
              <w:rPr>
                <w:rFonts w:ascii="Calibri" w:hAnsi="Calibri" w:cs="Calibri"/>
                <w:sz w:val="24"/>
                <w:szCs w:val="24"/>
              </w:rPr>
              <w:t>/</w:t>
            </w:r>
            <w:r>
              <w:rPr>
                <w:rFonts w:ascii="Calibri" w:hAnsi="Calibri" w:cs="Calibri"/>
                <w:sz w:val="24"/>
                <w:szCs w:val="24"/>
              </w:rPr>
              <w:t>06</w:t>
            </w:r>
            <w:r w:rsidRPr="00FD2D75">
              <w:rPr>
                <w:rFonts w:ascii="Calibri" w:hAnsi="Calibri" w:cs="Calibri"/>
                <w:sz w:val="24"/>
                <w:szCs w:val="24"/>
              </w:rPr>
              <w:t>/202</w:t>
            </w:r>
            <w:r>
              <w:rPr>
                <w:rFonts w:ascii="Calibri" w:hAnsi="Calibri" w:cs="Calibri"/>
                <w:sz w:val="24"/>
                <w:szCs w:val="24"/>
              </w:rPr>
              <w:t xml:space="preserve">6 : </w:t>
            </w:r>
            <w:r w:rsidR="00527F8B" w:rsidRPr="00862DD3">
              <w:rPr>
                <w:rFonts w:ascii="Calibri" w:eastAsia="Calibri" w:hAnsi="Calibri" w:cs="Calibri"/>
                <w:sz w:val="24"/>
                <w:szCs w:val="24"/>
                <w:lang w:val="en-US"/>
              </w:rPr>
              <w:t>deadline for receipt of applications</w:t>
            </w:r>
          </w:p>
          <w:p w14:paraId="0C61A349" w14:textId="7525D248" w:rsidR="00527F8B" w:rsidRPr="00862DD3" w:rsidRDefault="001A2BED" w:rsidP="00527F8B">
            <w:pPr>
              <w:spacing w:after="120"/>
              <w:rPr>
                <w:rFonts w:ascii="Calibri" w:eastAsia="Calibri" w:hAnsi="Calibri" w:cs="Calibri"/>
                <w:sz w:val="24"/>
                <w:szCs w:val="24"/>
                <w:lang w:val="en-US"/>
              </w:rPr>
            </w:pPr>
            <w:r>
              <w:rPr>
                <w:rFonts w:ascii="Calibri" w:hAnsi="Calibri" w:cs="Calibri"/>
                <w:sz w:val="24"/>
                <w:szCs w:val="24"/>
              </w:rPr>
              <w:t xml:space="preserve">20/06/2026 : </w:t>
            </w:r>
            <w:r w:rsidR="00527F8B" w:rsidRPr="00862DD3">
              <w:rPr>
                <w:rFonts w:ascii="Calibri" w:eastAsia="Calibri" w:hAnsi="Calibri" w:cs="Calibri"/>
                <w:sz w:val="24"/>
                <w:szCs w:val="24"/>
                <w:lang w:val="en-US"/>
              </w:rPr>
              <w:t>eligibility</w:t>
            </w:r>
          </w:p>
          <w:p w14:paraId="4447AE74" w14:textId="45187A4C" w:rsidR="00032E7A" w:rsidRPr="00862DD3" w:rsidRDefault="001A2BED" w:rsidP="00527F8B">
            <w:pPr>
              <w:spacing w:after="120"/>
              <w:rPr>
                <w:rFonts w:ascii="Calibri" w:hAnsi="Calibri" w:cs="Calibri"/>
                <w:sz w:val="24"/>
                <w:szCs w:val="24"/>
                <w:lang w:val="en-US"/>
              </w:rPr>
            </w:pPr>
            <w:r>
              <w:rPr>
                <w:rFonts w:ascii="Calibri" w:hAnsi="Calibri" w:cs="Calibri"/>
                <w:sz w:val="24"/>
                <w:szCs w:val="24"/>
              </w:rPr>
              <w:t>29</w:t>
            </w:r>
            <w:r w:rsidRPr="00FD2D75">
              <w:rPr>
                <w:rFonts w:ascii="Calibri" w:hAnsi="Calibri" w:cs="Calibri"/>
                <w:sz w:val="24"/>
                <w:szCs w:val="24"/>
              </w:rPr>
              <w:t>/</w:t>
            </w:r>
            <w:r>
              <w:rPr>
                <w:rFonts w:ascii="Calibri" w:hAnsi="Calibri" w:cs="Calibri"/>
                <w:sz w:val="24"/>
                <w:szCs w:val="24"/>
              </w:rPr>
              <w:t>06</w:t>
            </w:r>
            <w:r w:rsidRPr="00FD2D75">
              <w:rPr>
                <w:rFonts w:ascii="Calibri" w:hAnsi="Calibri" w:cs="Calibri"/>
                <w:sz w:val="24"/>
                <w:szCs w:val="24"/>
              </w:rPr>
              <w:t>/20</w:t>
            </w:r>
            <w:r>
              <w:rPr>
                <w:rFonts w:ascii="Calibri" w:hAnsi="Calibri" w:cs="Calibri"/>
                <w:sz w:val="24"/>
                <w:szCs w:val="24"/>
              </w:rPr>
              <w:t>26</w:t>
            </w:r>
            <w:r>
              <w:rPr>
                <w:rFonts w:ascii="Calibri" w:eastAsia="Calibri" w:hAnsi="Calibri" w:cs="Calibri"/>
                <w:sz w:val="24"/>
                <w:szCs w:val="24"/>
              </w:rPr>
              <w:t xml:space="preserve"> : </w:t>
            </w:r>
            <w:r w:rsidR="00527F8B" w:rsidRPr="00862DD3">
              <w:rPr>
                <w:rFonts w:ascii="Calibri" w:eastAsia="Calibri" w:hAnsi="Calibri" w:cs="Calibri"/>
                <w:sz w:val="24"/>
                <w:szCs w:val="24"/>
                <w:lang w:val="en-US"/>
              </w:rPr>
              <w:t>auditions</w:t>
            </w:r>
          </w:p>
        </w:tc>
      </w:tr>
    </w:tbl>
    <w:p w14:paraId="4B3D60E6" w14:textId="77777777" w:rsidR="00032E7A" w:rsidRPr="00862DD3" w:rsidRDefault="00032E7A">
      <w:pPr>
        <w:spacing w:after="120"/>
        <w:rPr>
          <w:rFonts w:ascii="Calibri" w:hAnsi="Calibri" w:cs="Calibri"/>
          <w:sz w:val="24"/>
          <w:szCs w:val="24"/>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032E7A" w:rsidRPr="00A52AB1" w14:paraId="05685599" w14:textId="77777777" w:rsidTr="00F1594C">
        <w:trPr>
          <w:trHeight w:val="469"/>
        </w:trPr>
        <w:tc>
          <w:tcPr>
            <w:tcW w:w="10912" w:type="dxa"/>
            <w:shd w:val="clear" w:color="auto" w:fill="D9D9D9"/>
            <w:vAlign w:val="center"/>
          </w:tcPr>
          <w:p w14:paraId="0CBB3837" w14:textId="6B0F11E9" w:rsidR="00032E7A" w:rsidRPr="00862DD3" w:rsidRDefault="00527F8B" w:rsidP="00527F8B">
            <w:pPr>
              <w:spacing w:after="120"/>
              <w:rPr>
                <w:rFonts w:ascii="Calibri" w:eastAsia="Calibri" w:hAnsi="Calibri" w:cs="Calibri"/>
                <w:b/>
                <w:bCs/>
                <w:sz w:val="24"/>
                <w:szCs w:val="24"/>
                <w:lang w:val="en-US"/>
              </w:rPr>
            </w:pPr>
            <w:r w:rsidRPr="00862DD3">
              <w:rPr>
                <w:rFonts w:ascii="Calibri" w:eastAsia="Calibri" w:hAnsi="Calibri" w:cs="Calibri"/>
                <w:b/>
                <w:bCs/>
                <w:sz w:val="24"/>
                <w:szCs w:val="24"/>
                <w:lang w:val="en-US"/>
              </w:rPr>
              <w:t>Composition of the selection committee</w:t>
            </w:r>
          </w:p>
        </w:tc>
      </w:tr>
      <w:tr w:rsidR="00032E7A" w:rsidRPr="00862DD3" w14:paraId="12EEA426" w14:textId="77777777">
        <w:trPr>
          <w:trHeight w:val="560"/>
        </w:trPr>
        <w:tc>
          <w:tcPr>
            <w:tcW w:w="10912" w:type="dxa"/>
          </w:tcPr>
          <w:p w14:paraId="42B47F82" w14:textId="62B8393B" w:rsidR="001A2BED" w:rsidRPr="00F06CB7" w:rsidRDefault="001A2BED" w:rsidP="001A2BED">
            <w:pPr>
              <w:numPr>
                <w:ilvl w:val="0"/>
                <w:numId w:val="45"/>
              </w:numPr>
              <w:spacing w:after="120"/>
              <w:rPr>
                <w:rFonts w:ascii="Calibri" w:hAnsi="Calibri" w:cs="Calibri"/>
              </w:rPr>
            </w:pPr>
            <w:r w:rsidRPr="00F06CB7">
              <w:rPr>
                <w:rFonts w:ascii="Calibri" w:eastAsia="Calibri" w:hAnsi="Calibri" w:cs="Calibri"/>
                <w:sz w:val="24"/>
                <w:szCs w:val="24"/>
              </w:rPr>
              <w:t xml:space="preserve">M. </w:t>
            </w:r>
            <w:r>
              <w:rPr>
                <w:rFonts w:ascii="Calibri" w:eastAsia="Calibri" w:hAnsi="Calibri" w:cs="Calibri"/>
                <w:sz w:val="24"/>
                <w:szCs w:val="24"/>
              </w:rPr>
              <w:t>Edouard Lynch (PU Lyon 2)</w:t>
            </w:r>
          </w:p>
          <w:p w14:paraId="218C7871" w14:textId="559CE5C8" w:rsidR="001A2BED" w:rsidRPr="00F06CB7" w:rsidRDefault="001A2BED" w:rsidP="001A2BED">
            <w:pPr>
              <w:numPr>
                <w:ilvl w:val="0"/>
                <w:numId w:val="45"/>
              </w:numPr>
              <w:spacing w:after="120"/>
              <w:rPr>
                <w:rFonts w:ascii="Calibri" w:hAnsi="Calibri" w:cs="Calibri"/>
                <w:sz w:val="24"/>
                <w:szCs w:val="24"/>
              </w:rPr>
            </w:pPr>
            <w:r w:rsidRPr="00F06CB7">
              <w:rPr>
                <w:rFonts w:ascii="Calibri" w:eastAsia="Calibri" w:hAnsi="Calibri" w:cs="Calibri"/>
                <w:sz w:val="24"/>
                <w:szCs w:val="24"/>
              </w:rPr>
              <w:t>Mme</w:t>
            </w:r>
            <w:r>
              <w:rPr>
                <w:rFonts w:ascii="Calibri" w:eastAsia="Calibri" w:hAnsi="Calibri" w:cs="Calibri"/>
                <w:sz w:val="24"/>
                <w:szCs w:val="24"/>
              </w:rPr>
              <w:t xml:space="preserve"> Laura Pettinaroli (PU Lyon 2)</w:t>
            </w:r>
          </w:p>
          <w:p w14:paraId="0853D3BD" w14:textId="570695D7" w:rsidR="00032E7A" w:rsidRPr="006F553C" w:rsidRDefault="001A2BED" w:rsidP="001A2BED">
            <w:pPr>
              <w:numPr>
                <w:ilvl w:val="0"/>
                <w:numId w:val="45"/>
              </w:numPr>
              <w:spacing w:after="120"/>
              <w:rPr>
                <w:rFonts w:ascii="Calibri" w:hAnsi="Calibri" w:cs="Calibri"/>
                <w:sz w:val="24"/>
                <w:szCs w:val="24"/>
                <w:lang w:val="en-US"/>
              </w:rPr>
            </w:pPr>
            <w:r w:rsidRPr="00F06CB7">
              <w:rPr>
                <w:rFonts w:ascii="Calibri" w:eastAsia="Calibri" w:hAnsi="Calibri" w:cs="Calibri"/>
                <w:sz w:val="24"/>
                <w:szCs w:val="24"/>
              </w:rPr>
              <w:t xml:space="preserve">M. </w:t>
            </w:r>
            <w:r>
              <w:rPr>
                <w:rFonts w:ascii="Calibri" w:eastAsia="Calibri" w:hAnsi="Calibri" w:cs="Calibri"/>
                <w:sz w:val="24"/>
                <w:szCs w:val="24"/>
              </w:rPr>
              <w:t>Gilles Laferté (DR, INRAE)</w:t>
            </w:r>
          </w:p>
        </w:tc>
      </w:tr>
    </w:tbl>
    <w:p w14:paraId="681BF8E7" w14:textId="77777777" w:rsidR="00032E7A" w:rsidRDefault="00032E7A">
      <w:pPr>
        <w:spacing w:after="120"/>
        <w:rPr>
          <w:vanish/>
        </w:rPr>
      </w:pPr>
    </w:p>
    <w:sectPr w:rsidR="00032E7A">
      <w:footerReference w:type="default" r:id="rId8"/>
      <w:headerReference w:type="first" r:id="rId9"/>
      <w:footerReference w:type="first" r:id="rId10"/>
      <w:pgSz w:w="11906" w:h="16838"/>
      <w:pgMar w:top="284" w:right="567" w:bottom="851" w:left="567"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55D3" w14:textId="77777777" w:rsidR="00AA2DD8" w:rsidRDefault="00AA2DD8">
      <w:r>
        <w:separator/>
      </w:r>
    </w:p>
  </w:endnote>
  <w:endnote w:type="continuationSeparator" w:id="0">
    <w:p w14:paraId="330AA2C6" w14:textId="77777777" w:rsidR="00AA2DD8" w:rsidRDefault="00AA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14B" w14:textId="3F8FD445" w:rsidR="00032E7A" w:rsidRDefault="00074FC3">
    <w:pPr>
      <w:tabs>
        <w:tab w:val="center" w:pos="5387"/>
        <w:tab w:val="right" w:pos="10772"/>
      </w:tabs>
      <w:rPr>
        <w:rFonts w:ascii="Arial" w:hAnsi="Arial" w:cs="Arial"/>
        <w:b/>
        <w:sz w:val="18"/>
        <w:szCs w:val="18"/>
      </w:rPr>
    </w:pPr>
    <w:r>
      <w:rPr>
        <w:rFonts w:ascii="Arial" w:hAnsi="Arial" w:cs="Arial"/>
        <w:b/>
        <w:sz w:val="18"/>
        <w:szCs w:val="18"/>
      </w:rPr>
      <w:t>Université Lumière Lyon 2</w:t>
    </w:r>
    <w:r>
      <w:rPr>
        <w:rFonts w:ascii="Arial" w:hAnsi="Arial" w:cs="Arial"/>
        <w:b/>
        <w:sz w:val="18"/>
        <w:szCs w:val="18"/>
      </w:rPr>
      <w:tab/>
    </w:r>
    <w:r w:rsidR="004D2BB3">
      <w:rPr>
        <w:rFonts w:ascii="Arial" w:hAnsi="Arial" w:cs="Arial"/>
        <w:b/>
        <w:sz w:val="18"/>
        <w:szCs w:val="18"/>
      </w:rPr>
      <w:t>Update : 06/16/2025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p w14:paraId="5C9E9986" w14:textId="77777777" w:rsidR="00032E7A" w:rsidRDefault="00032E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6513" w14:textId="7337F9D6" w:rsidR="00032E7A" w:rsidRDefault="00074FC3">
    <w:pPr>
      <w:tabs>
        <w:tab w:val="center" w:pos="5387"/>
        <w:tab w:val="right" w:pos="10772"/>
      </w:tabs>
      <w:rPr>
        <w:rFonts w:ascii="Arial" w:hAnsi="Arial" w:cs="Arial"/>
        <w:b/>
        <w:sz w:val="18"/>
        <w:szCs w:val="18"/>
      </w:rPr>
    </w:pPr>
    <w:r>
      <w:rPr>
        <w:rFonts w:ascii="Arial" w:hAnsi="Arial" w:cs="Arial"/>
        <w:b/>
        <w:sz w:val="18"/>
        <w:szCs w:val="18"/>
      </w:rPr>
      <w:t>Université Lumière Lyon 2 – DRED</w:t>
    </w:r>
    <w:r>
      <w:rPr>
        <w:rFonts w:ascii="Arial" w:hAnsi="Arial" w:cs="Arial"/>
        <w:b/>
        <w:sz w:val="18"/>
        <w:szCs w:val="18"/>
      </w:rPr>
      <w:tab/>
    </w:r>
    <w:r w:rsidR="004D2BB3">
      <w:rPr>
        <w:rFonts w:ascii="Arial" w:hAnsi="Arial" w:cs="Arial"/>
        <w:b/>
        <w:sz w:val="18"/>
        <w:szCs w:val="18"/>
      </w:rPr>
      <w:t>Update</w:t>
    </w:r>
    <w:r>
      <w:rPr>
        <w:rFonts w:ascii="Arial" w:hAnsi="Arial" w:cs="Arial"/>
        <w:b/>
        <w:sz w:val="18"/>
        <w:szCs w:val="18"/>
      </w:rPr>
      <w:t> : 0</w:t>
    </w:r>
    <w:r w:rsidR="00380F45">
      <w:rPr>
        <w:rFonts w:ascii="Arial" w:hAnsi="Arial" w:cs="Arial"/>
        <w:b/>
        <w:sz w:val="18"/>
        <w:szCs w:val="18"/>
      </w:rPr>
      <w:t>6</w:t>
    </w:r>
    <w:r>
      <w:rPr>
        <w:rFonts w:ascii="Arial" w:hAnsi="Arial" w:cs="Arial"/>
        <w:b/>
        <w:sz w:val="18"/>
        <w:szCs w:val="18"/>
      </w:rPr>
      <w:t>/</w:t>
    </w:r>
    <w:r w:rsidR="004D2BB3">
      <w:rPr>
        <w:rFonts w:ascii="Arial" w:hAnsi="Arial" w:cs="Arial"/>
        <w:b/>
        <w:sz w:val="18"/>
        <w:szCs w:val="18"/>
      </w:rPr>
      <w:t>16/</w:t>
    </w:r>
    <w:r>
      <w:rPr>
        <w:rFonts w:ascii="Arial" w:hAnsi="Arial" w:cs="Arial"/>
        <w:b/>
        <w:sz w:val="18"/>
        <w:szCs w:val="18"/>
      </w:rPr>
      <w:t>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1</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213" w14:textId="77777777" w:rsidR="00AA2DD8" w:rsidRDefault="00AA2DD8">
      <w:r>
        <w:separator/>
      </w:r>
    </w:p>
  </w:footnote>
  <w:footnote w:type="continuationSeparator" w:id="0">
    <w:p w14:paraId="40846E25" w14:textId="77777777" w:rsidR="00AA2DD8" w:rsidRDefault="00AA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49BD" w14:textId="77777777" w:rsidR="00F1594C" w:rsidRDefault="00074FC3" w:rsidP="00F1594C">
    <w:pPr>
      <w:tabs>
        <w:tab w:val="center" w:pos="5386"/>
        <w:tab w:val="left" w:pos="6096"/>
        <w:tab w:val="left" w:pos="7396"/>
      </w:tabs>
      <w:rPr>
        <w:sz w:val="28"/>
        <w:szCs w:val="28"/>
      </w:rPr>
    </w:pPr>
    <w:r>
      <w:rPr>
        <w:noProof/>
      </w:rPr>
      <w:drawing>
        <wp:inline distT="0" distB="0" distL="0" distR="0" wp14:anchorId="7B237D52" wp14:editId="0D44DA6A">
          <wp:extent cx="1172817" cy="61595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181278" cy="620394"/>
                  </a:xfrm>
                  <a:prstGeom prst="rect">
                    <a:avLst/>
                  </a:prstGeom>
                  <a:noFill/>
                  <a:ln>
                    <a:noFill/>
                  </a:ln>
                </pic:spPr>
              </pic:pic>
            </a:graphicData>
          </a:graphic>
        </wp:inline>
      </w:drawing>
    </w:r>
    <w:r>
      <w:rPr>
        <w:sz w:val="28"/>
        <w:szCs w:val="28"/>
      </w:rPr>
      <w:tab/>
    </w:r>
  </w:p>
  <w:p w14:paraId="536FCE40" w14:textId="47F6CC32" w:rsidR="00032E7A" w:rsidRDefault="00F649B6" w:rsidP="00F649B6">
    <w:pPr>
      <w:tabs>
        <w:tab w:val="center" w:pos="5386"/>
        <w:tab w:val="left" w:pos="6096"/>
        <w:tab w:val="left" w:pos="7396"/>
      </w:tabs>
      <w:spacing w:before="480" w:after="600"/>
      <w:jc w:val="center"/>
    </w:pPr>
    <w:r w:rsidRPr="00F649B6">
      <w:rPr>
        <w:rFonts w:ascii="Arial" w:hAnsi="Arial" w:cs="Arial"/>
        <w:b/>
        <w:bCs/>
        <w:sz w:val="28"/>
        <w:szCs w:val="28"/>
      </w:rPr>
      <w:t>CALL FOR DOCTORAL CONTRACT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4EA"/>
    <w:multiLevelType w:val="multilevel"/>
    <w:tmpl w:val="4E569A4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A6C04"/>
    <w:multiLevelType w:val="multilevel"/>
    <w:tmpl w:val="608C2F40"/>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2" w15:restartNumberingAfterBreak="0">
    <w:nsid w:val="099E1E89"/>
    <w:multiLevelType w:val="multilevel"/>
    <w:tmpl w:val="3426E574"/>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3" w15:restartNumberingAfterBreak="0">
    <w:nsid w:val="0ECB3B35"/>
    <w:multiLevelType w:val="multilevel"/>
    <w:tmpl w:val="31FAC8D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128E0C69"/>
    <w:multiLevelType w:val="multilevel"/>
    <w:tmpl w:val="A84E32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5CF5C5B"/>
    <w:multiLevelType w:val="multilevel"/>
    <w:tmpl w:val="AAB6936A"/>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22B95776"/>
    <w:multiLevelType w:val="multilevel"/>
    <w:tmpl w:val="07CC69D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7" w15:restartNumberingAfterBreak="0">
    <w:nsid w:val="22EA161D"/>
    <w:multiLevelType w:val="multilevel"/>
    <w:tmpl w:val="16484AC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271F17F3"/>
    <w:multiLevelType w:val="multilevel"/>
    <w:tmpl w:val="0094753C"/>
    <w:lvl w:ilvl="0">
      <w:start w:val="1"/>
      <w:numFmt w:val="bullet"/>
      <w:lvlText w:val=""/>
      <w:lvlJc w:val="left"/>
      <w:pPr>
        <w:tabs>
          <w:tab w:val="num" w:pos="360"/>
        </w:tabs>
        <w:ind w:left="360" w:hanging="360"/>
      </w:pPr>
      <w:rPr>
        <w:rFonts w:ascii="Symbol" w:hAnsi="Symbol"/>
        <w:color w:val="000000"/>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360"/>
        </w:tabs>
        <w:ind w:left="-360" w:hanging="360"/>
      </w:pPr>
      <w:rPr>
        <w:rFonts w:ascii="Symbol" w:hAnsi="Symbol"/>
      </w:rPr>
    </w:lvl>
    <w:lvl w:ilvl="4">
      <w:start w:val="1"/>
      <w:numFmt w:val="bullet"/>
      <w:lvlText w:val="o"/>
      <w:lvlJc w:val="left"/>
      <w:pPr>
        <w:tabs>
          <w:tab w:val="num" w:pos="360"/>
        </w:tabs>
        <w:ind w:left="360" w:hanging="360"/>
      </w:pPr>
      <w:rPr>
        <w:rFonts w:ascii="Courier New" w:hAnsi="Courier New" w:cs="Courier New"/>
      </w:rPr>
    </w:lvl>
    <w:lvl w:ilvl="5">
      <w:start w:val="1"/>
      <w:numFmt w:val="bullet"/>
      <w:lvlText w:val=""/>
      <w:lvlJc w:val="left"/>
      <w:pPr>
        <w:tabs>
          <w:tab w:val="num" w:pos="1080"/>
        </w:tabs>
        <w:ind w:left="1080" w:hanging="360"/>
      </w:pPr>
      <w:rPr>
        <w:rFonts w:ascii="Wingdings" w:hAnsi="Wingdings"/>
      </w:rPr>
    </w:lvl>
    <w:lvl w:ilvl="6">
      <w:start w:val="1"/>
      <w:numFmt w:val="bullet"/>
      <w:lvlText w:val=""/>
      <w:lvlJc w:val="left"/>
      <w:pPr>
        <w:tabs>
          <w:tab w:val="num" w:pos="1800"/>
        </w:tabs>
        <w:ind w:left="1800" w:hanging="360"/>
      </w:pPr>
      <w:rPr>
        <w:rFonts w:ascii="Symbol" w:hAnsi="Symbol"/>
      </w:rPr>
    </w:lvl>
    <w:lvl w:ilvl="7">
      <w:start w:val="1"/>
      <w:numFmt w:val="bullet"/>
      <w:lvlText w:val="o"/>
      <w:lvlJc w:val="left"/>
      <w:pPr>
        <w:tabs>
          <w:tab w:val="num" w:pos="2520"/>
        </w:tabs>
        <w:ind w:left="252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9" w15:restartNumberingAfterBreak="0">
    <w:nsid w:val="2953002F"/>
    <w:multiLevelType w:val="multilevel"/>
    <w:tmpl w:val="912EF8EE"/>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2F521C01"/>
    <w:multiLevelType w:val="multilevel"/>
    <w:tmpl w:val="F5D824A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11" w15:restartNumberingAfterBreak="0">
    <w:nsid w:val="37782911"/>
    <w:multiLevelType w:val="multilevel"/>
    <w:tmpl w:val="54D6ED54"/>
    <w:lvl w:ilvl="0">
      <w:start w:val="1"/>
      <w:numFmt w:val="bullet"/>
      <w:lvlText w:val=""/>
      <w:legacy w:legacy="1" w:legacySpace="0" w:legacyIndent="0"/>
      <w:lvlJc w:val="left"/>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3DBD42F9"/>
    <w:multiLevelType w:val="multilevel"/>
    <w:tmpl w:val="FC6427DA"/>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DD858A3"/>
    <w:multiLevelType w:val="multilevel"/>
    <w:tmpl w:val="44B2B4B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42AB4A80"/>
    <w:multiLevelType w:val="multilevel"/>
    <w:tmpl w:val="C018FD66"/>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15:restartNumberingAfterBreak="0">
    <w:nsid w:val="470541CE"/>
    <w:multiLevelType w:val="multilevel"/>
    <w:tmpl w:val="99166DC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15:restartNumberingAfterBreak="0">
    <w:nsid w:val="487328D2"/>
    <w:multiLevelType w:val="multilevel"/>
    <w:tmpl w:val="51D848B0"/>
    <w:lvl w:ilvl="0">
      <w:start w:val="1"/>
      <w:numFmt w:val="bullet"/>
      <w:lvlText w:val=""/>
      <w:lvlJc w:val="left"/>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49093112"/>
    <w:multiLevelType w:val="multilevel"/>
    <w:tmpl w:val="8CC4BD0C"/>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18" w15:restartNumberingAfterBreak="0">
    <w:nsid w:val="4E76442B"/>
    <w:multiLevelType w:val="multilevel"/>
    <w:tmpl w:val="B17EBE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15:restartNumberingAfterBreak="0">
    <w:nsid w:val="54A8038A"/>
    <w:multiLevelType w:val="multilevel"/>
    <w:tmpl w:val="F6442A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0" w15:restartNumberingAfterBreak="0">
    <w:nsid w:val="55CB24CA"/>
    <w:multiLevelType w:val="multilevel"/>
    <w:tmpl w:val="413AB8AA"/>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1" w15:restartNumberingAfterBreak="0">
    <w:nsid w:val="569A0E03"/>
    <w:multiLevelType w:val="multilevel"/>
    <w:tmpl w:val="5BC868D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5ABE6EA5"/>
    <w:multiLevelType w:val="multilevel"/>
    <w:tmpl w:val="1638CB84"/>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5B255677"/>
    <w:multiLevelType w:val="multilevel"/>
    <w:tmpl w:val="9B802C1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5CD513BE"/>
    <w:multiLevelType w:val="multilevel"/>
    <w:tmpl w:val="23EED48A"/>
    <w:lvl w:ilvl="0">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CF90C3B"/>
    <w:multiLevelType w:val="multilevel"/>
    <w:tmpl w:val="A77CE8A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15:restartNumberingAfterBreak="0">
    <w:nsid w:val="5E12270F"/>
    <w:multiLevelType w:val="multilevel"/>
    <w:tmpl w:val="337A17A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27" w15:restartNumberingAfterBreak="0">
    <w:nsid w:val="5F120ABF"/>
    <w:multiLevelType w:val="multilevel"/>
    <w:tmpl w:val="DE90DB90"/>
    <w:lvl w:ilvl="0">
      <w:numFmt w:val="bullet"/>
      <w:lvlText w:val="-"/>
      <w:lvlJc w:val="left"/>
      <w:pPr>
        <w:ind w:left="720" w:hanging="360"/>
      </w:pPr>
      <w:rPr>
        <w:rFonts w:ascii="Arial" w:eastAsia="Times New Roman" w:hAnsi="Arial" w:cs="Arial"/>
        <w:sz w:val="18"/>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604C17D7"/>
    <w:multiLevelType w:val="multilevel"/>
    <w:tmpl w:val="96549C2E"/>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63C37D81"/>
    <w:multiLevelType w:val="multilevel"/>
    <w:tmpl w:val="353EE30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63DD721F"/>
    <w:multiLevelType w:val="multilevel"/>
    <w:tmpl w:val="CD26B0A4"/>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1" w15:restartNumberingAfterBreak="0">
    <w:nsid w:val="68892E2D"/>
    <w:multiLevelType w:val="multilevel"/>
    <w:tmpl w:val="6D747E6E"/>
    <w:lvl w:ilvl="0">
      <w:start w:val="1"/>
      <w:numFmt w:val="bullet"/>
      <w:lvlText w:val=""/>
      <w:lvlJc w:val="left"/>
      <w:pPr>
        <w:tabs>
          <w:tab w:val="num" w:pos="360"/>
        </w:tabs>
        <w:ind w:left="360" w:hanging="360"/>
      </w:pPr>
      <w:rPr>
        <w:rFonts w:ascii="Symbol" w:hAnsi="Symbol"/>
        <w:color w:val="000000"/>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360"/>
        </w:tabs>
        <w:ind w:left="-360" w:hanging="360"/>
      </w:pPr>
      <w:rPr>
        <w:rFonts w:ascii="Symbol" w:hAnsi="Symbol"/>
      </w:rPr>
    </w:lvl>
    <w:lvl w:ilvl="4">
      <w:start w:val="1"/>
      <w:numFmt w:val="bullet"/>
      <w:lvlText w:val="o"/>
      <w:lvlJc w:val="left"/>
      <w:pPr>
        <w:tabs>
          <w:tab w:val="num" w:pos="360"/>
        </w:tabs>
        <w:ind w:left="360" w:hanging="360"/>
      </w:pPr>
      <w:rPr>
        <w:rFonts w:ascii="Courier New" w:hAnsi="Courier New" w:cs="Courier New"/>
      </w:rPr>
    </w:lvl>
    <w:lvl w:ilvl="5">
      <w:start w:val="1"/>
      <w:numFmt w:val="bullet"/>
      <w:lvlText w:val=""/>
      <w:lvlJc w:val="left"/>
      <w:pPr>
        <w:tabs>
          <w:tab w:val="num" w:pos="1080"/>
        </w:tabs>
        <w:ind w:left="1080" w:hanging="360"/>
      </w:pPr>
      <w:rPr>
        <w:rFonts w:ascii="Wingdings" w:hAnsi="Wingdings"/>
      </w:rPr>
    </w:lvl>
    <w:lvl w:ilvl="6">
      <w:start w:val="1"/>
      <w:numFmt w:val="bullet"/>
      <w:lvlText w:val=""/>
      <w:lvlJc w:val="left"/>
      <w:pPr>
        <w:tabs>
          <w:tab w:val="num" w:pos="1800"/>
        </w:tabs>
        <w:ind w:left="1800" w:hanging="360"/>
      </w:pPr>
      <w:rPr>
        <w:rFonts w:ascii="Symbol" w:hAnsi="Symbol"/>
      </w:rPr>
    </w:lvl>
    <w:lvl w:ilvl="7">
      <w:start w:val="1"/>
      <w:numFmt w:val="bullet"/>
      <w:lvlText w:val="o"/>
      <w:lvlJc w:val="left"/>
      <w:pPr>
        <w:tabs>
          <w:tab w:val="num" w:pos="2520"/>
        </w:tabs>
        <w:ind w:left="252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32" w15:restartNumberingAfterBreak="0">
    <w:nsid w:val="691E6D7C"/>
    <w:multiLevelType w:val="multilevel"/>
    <w:tmpl w:val="14148F2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6A0D52DE"/>
    <w:multiLevelType w:val="multilevel"/>
    <w:tmpl w:val="C8D6660E"/>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4" w15:restartNumberingAfterBreak="0">
    <w:nsid w:val="71715364"/>
    <w:multiLevelType w:val="multilevel"/>
    <w:tmpl w:val="B494F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1981B93"/>
    <w:multiLevelType w:val="multilevel"/>
    <w:tmpl w:val="32462772"/>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735D00E0"/>
    <w:multiLevelType w:val="multilevel"/>
    <w:tmpl w:val="61E06BF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7" w15:restartNumberingAfterBreak="0">
    <w:nsid w:val="74F36F75"/>
    <w:multiLevelType w:val="multilevel"/>
    <w:tmpl w:val="3694184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8" w15:restartNumberingAfterBreak="0">
    <w:nsid w:val="750D5178"/>
    <w:multiLevelType w:val="multilevel"/>
    <w:tmpl w:val="5D086E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95B6794"/>
    <w:multiLevelType w:val="multilevel"/>
    <w:tmpl w:val="E19A878A"/>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cs="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cs="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cs="Courier New"/>
      </w:rPr>
    </w:lvl>
    <w:lvl w:ilvl="8">
      <w:start w:val="1"/>
      <w:numFmt w:val="bullet"/>
      <w:lvlText w:val=""/>
      <w:lvlJc w:val="left"/>
      <w:pPr>
        <w:ind w:left="6546" w:hanging="360"/>
      </w:pPr>
      <w:rPr>
        <w:rFonts w:ascii="Wingdings" w:hAnsi="Wingdings"/>
      </w:rPr>
    </w:lvl>
  </w:abstractNum>
  <w:abstractNum w:abstractNumId="40" w15:restartNumberingAfterBreak="0">
    <w:nsid w:val="7C7E491C"/>
    <w:multiLevelType w:val="multilevel"/>
    <w:tmpl w:val="EAD0AC94"/>
    <w:lvl w:ilvl="0">
      <w:start w:val="1"/>
      <w:numFmt w:val="bullet"/>
      <w:lvlText w:val=""/>
      <w:lvlJc w:val="left"/>
      <w:pPr>
        <w:tabs>
          <w:tab w:val="num" w:pos="1085"/>
        </w:tabs>
        <w:ind w:left="1085" w:hanging="360"/>
      </w:pPr>
      <w:rPr>
        <w:rFonts w:ascii="Wingdings" w:hAnsi="Wingdings"/>
      </w:rPr>
    </w:lvl>
    <w:lvl w:ilvl="1">
      <w:start w:val="1"/>
      <w:numFmt w:val="bullet"/>
      <w:lvlText w:val="o"/>
      <w:lvlJc w:val="left"/>
      <w:pPr>
        <w:tabs>
          <w:tab w:val="num" w:pos="1805"/>
        </w:tabs>
        <w:ind w:left="1805" w:hanging="360"/>
      </w:pPr>
      <w:rPr>
        <w:rFonts w:ascii="Courier New" w:hAnsi="Courier New" w:cs="Courier New"/>
      </w:rPr>
    </w:lvl>
    <w:lvl w:ilvl="2">
      <w:start w:val="1"/>
      <w:numFmt w:val="bullet"/>
      <w:lvlText w:val=""/>
      <w:lvlJc w:val="left"/>
      <w:pPr>
        <w:tabs>
          <w:tab w:val="num" w:pos="2525"/>
        </w:tabs>
        <w:ind w:left="2525" w:hanging="360"/>
      </w:pPr>
      <w:rPr>
        <w:rFonts w:ascii="Wingdings" w:hAnsi="Wingdings"/>
      </w:rPr>
    </w:lvl>
    <w:lvl w:ilvl="3">
      <w:start w:val="1"/>
      <w:numFmt w:val="bullet"/>
      <w:lvlText w:val=""/>
      <w:lvlJc w:val="left"/>
      <w:pPr>
        <w:tabs>
          <w:tab w:val="num" w:pos="3245"/>
        </w:tabs>
        <w:ind w:left="3245" w:hanging="360"/>
      </w:pPr>
      <w:rPr>
        <w:rFonts w:ascii="Symbol" w:hAnsi="Symbol"/>
      </w:rPr>
    </w:lvl>
    <w:lvl w:ilvl="4">
      <w:start w:val="1"/>
      <w:numFmt w:val="bullet"/>
      <w:lvlText w:val="o"/>
      <w:lvlJc w:val="left"/>
      <w:pPr>
        <w:tabs>
          <w:tab w:val="num" w:pos="3965"/>
        </w:tabs>
        <w:ind w:left="3965" w:hanging="360"/>
      </w:pPr>
      <w:rPr>
        <w:rFonts w:ascii="Courier New" w:hAnsi="Courier New" w:cs="Courier New"/>
      </w:rPr>
    </w:lvl>
    <w:lvl w:ilvl="5">
      <w:start w:val="1"/>
      <w:numFmt w:val="bullet"/>
      <w:lvlText w:val=""/>
      <w:lvlJc w:val="left"/>
      <w:pPr>
        <w:tabs>
          <w:tab w:val="num" w:pos="4685"/>
        </w:tabs>
        <w:ind w:left="4685" w:hanging="360"/>
      </w:pPr>
      <w:rPr>
        <w:rFonts w:ascii="Wingdings" w:hAnsi="Wingdings"/>
      </w:rPr>
    </w:lvl>
    <w:lvl w:ilvl="6">
      <w:start w:val="1"/>
      <w:numFmt w:val="bullet"/>
      <w:lvlText w:val=""/>
      <w:lvlJc w:val="left"/>
      <w:pPr>
        <w:tabs>
          <w:tab w:val="num" w:pos="5405"/>
        </w:tabs>
        <w:ind w:left="5405" w:hanging="360"/>
      </w:pPr>
      <w:rPr>
        <w:rFonts w:ascii="Symbol" w:hAnsi="Symbol"/>
      </w:rPr>
    </w:lvl>
    <w:lvl w:ilvl="7">
      <w:start w:val="1"/>
      <w:numFmt w:val="bullet"/>
      <w:lvlText w:val="o"/>
      <w:lvlJc w:val="left"/>
      <w:pPr>
        <w:tabs>
          <w:tab w:val="num" w:pos="6125"/>
        </w:tabs>
        <w:ind w:left="6125" w:hanging="360"/>
      </w:pPr>
      <w:rPr>
        <w:rFonts w:ascii="Courier New" w:hAnsi="Courier New" w:cs="Courier New"/>
      </w:rPr>
    </w:lvl>
    <w:lvl w:ilvl="8">
      <w:start w:val="1"/>
      <w:numFmt w:val="bullet"/>
      <w:lvlText w:val=""/>
      <w:lvlJc w:val="left"/>
      <w:pPr>
        <w:tabs>
          <w:tab w:val="num" w:pos="6845"/>
        </w:tabs>
        <w:ind w:left="6845" w:hanging="360"/>
      </w:pPr>
      <w:rPr>
        <w:rFonts w:ascii="Wingdings" w:hAnsi="Wingdings"/>
      </w:rPr>
    </w:lvl>
  </w:abstractNum>
  <w:abstractNum w:abstractNumId="41" w15:restartNumberingAfterBreak="0">
    <w:nsid w:val="7E2E74D5"/>
    <w:multiLevelType w:val="multilevel"/>
    <w:tmpl w:val="D36EA77C"/>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2" w15:restartNumberingAfterBreak="0">
    <w:nsid w:val="7ECD546A"/>
    <w:multiLevelType w:val="multilevel"/>
    <w:tmpl w:val="81CE5D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F6B7DD7"/>
    <w:multiLevelType w:val="multilevel"/>
    <w:tmpl w:val="D90E9104"/>
    <w:lvl w:ilvl="0">
      <w:start w:val="1"/>
      <w:numFmt w:val="bullet"/>
      <w:lvlText w:val=""/>
      <w:lvlJc w:val="left"/>
      <w:pPr>
        <w:tabs>
          <w:tab w:val="num" w:pos="1085"/>
        </w:tabs>
        <w:ind w:left="1085"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4" w15:restartNumberingAfterBreak="0">
    <w:nsid w:val="7F942653"/>
    <w:multiLevelType w:val="multilevel"/>
    <w:tmpl w:val="F08601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16cid:durableId="1232696953">
    <w:abstractNumId w:val="29"/>
  </w:num>
  <w:num w:numId="2" w16cid:durableId="1985968539">
    <w:abstractNumId w:val="41"/>
  </w:num>
  <w:num w:numId="3" w16cid:durableId="1783257368">
    <w:abstractNumId w:val="13"/>
  </w:num>
  <w:num w:numId="4" w16cid:durableId="2075615699">
    <w:abstractNumId w:val="5"/>
  </w:num>
  <w:num w:numId="5" w16cid:durableId="706492347">
    <w:abstractNumId w:val="20"/>
  </w:num>
  <w:num w:numId="6" w16cid:durableId="1020857054">
    <w:abstractNumId w:val="30"/>
  </w:num>
  <w:num w:numId="7" w16cid:durableId="1416440532">
    <w:abstractNumId w:val="40"/>
  </w:num>
  <w:num w:numId="8" w16cid:durableId="16273307">
    <w:abstractNumId w:val="43"/>
  </w:num>
  <w:num w:numId="9" w16cid:durableId="1618946515">
    <w:abstractNumId w:val="8"/>
  </w:num>
  <w:num w:numId="10" w16cid:durableId="2142577038">
    <w:abstractNumId w:val="31"/>
  </w:num>
  <w:num w:numId="11" w16cid:durableId="552959423">
    <w:abstractNumId w:val="7"/>
  </w:num>
  <w:num w:numId="12" w16cid:durableId="1221474575">
    <w:abstractNumId w:val="21"/>
  </w:num>
  <w:num w:numId="13" w16cid:durableId="544175993">
    <w:abstractNumId w:val="32"/>
  </w:num>
  <w:num w:numId="14" w16cid:durableId="2007858141">
    <w:abstractNumId w:val="4"/>
  </w:num>
  <w:num w:numId="15" w16cid:durableId="1735200711">
    <w:abstractNumId w:val="42"/>
  </w:num>
  <w:num w:numId="16" w16cid:durableId="1172069898">
    <w:abstractNumId w:val="28"/>
  </w:num>
  <w:num w:numId="17" w16cid:durableId="1968123214">
    <w:abstractNumId w:val="23"/>
  </w:num>
  <w:num w:numId="18" w16cid:durableId="734009686">
    <w:abstractNumId w:val="35"/>
  </w:num>
  <w:num w:numId="19" w16cid:durableId="2112973552">
    <w:abstractNumId w:val="3"/>
  </w:num>
  <w:num w:numId="20" w16cid:durableId="1844708093">
    <w:abstractNumId w:val="11"/>
  </w:num>
  <w:num w:numId="21" w16cid:durableId="2096783339">
    <w:abstractNumId w:val="9"/>
  </w:num>
  <w:num w:numId="22" w16cid:durableId="1276711729">
    <w:abstractNumId w:val="22"/>
  </w:num>
  <w:num w:numId="23" w16cid:durableId="2109226914">
    <w:abstractNumId w:val="38"/>
  </w:num>
  <w:num w:numId="24" w16cid:durableId="482086711">
    <w:abstractNumId w:val="34"/>
  </w:num>
  <w:num w:numId="25" w16cid:durableId="408502926">
    <w:abstractNumId w:val="1"/>
  </w:num>
  <w:num w:numId="26" w16cid:durableId="891623417">
    <w:abstractNumId w:val="26"/>
  </w:num>
  <w:num w:numId="27" w16cid:durableId="1250046444">
    <w:abstractNumId w:val="17"/>
  </w:num>
  <w:num w:numId="28" w16cid:durableId="148713343">
    <w:abstractNumId w:val="24"/>
  </w:num>
  <w:num w:numId="29" w16cid:durableId="1372344750">
    <w:abstractNumId w:val="36"/>
  </w:num>
  <w:num w:numId="30" w16cid:durableId="1503815689">
    <w:abstractNumId w:val="25"/>
  </w:num>
  <w:num w:numId="31" w16cid:durableId="535853069">
    <w:abstractNumId w:val="10"/>
  </w:num>
  <w:num w:numId="32" w16cid:durableId="1984120015">
    <w:abstractNumId w:val="0"/>
  </w:num>
  <w:num w:numId="33" w16cid:durableId="544752883">
    <w:abstractNumId w:val="37"/>
  </w:num>
  <w:num w:numId="34" w16cid:durableId="371268989">
    <w:abstractNumId w:val="18"/>
  </w:num>
  <w:num w:numId="35" w16cid:durableId="1316834603">
    <w:abstractNumId w:val="44"/>
  </w:num>
  <w:num w:numId="36" w16cid:durableId="1624117909">
    <w:abstractNumId w:val="19"/>
  </w:num>
  <w:num w:numId="37" w16cid:durableId="2108428473">
    <w:abstractNumId w:val="39"/>
  </w:num>
  <w:num w:numId="38" w16cid:durableId="585580324">
    <w:abstractNumId w:val="15"/>
  </w:num>
  <w:num w:numId="39" w16cid:durableId="320038995">
    <w:abstractNumId w:val="16"/>
  </w:num>
  <w:num w:numId="40" w16cid:durableId="582760211">
    <w:abstractNumId w:val="2"/>
  </w:num>
  <w:num w:numId="41" w16cid:durableId="1606234962">
    <w:abstractNumId w:val="6"/>
  </w:num>
  <w:num w:numId="42" w16cid:durableId="435449452">
    <w:abstractNumId w:val="27"/>
  </w:num>
  <w:num w:numId="43" w16cid:durableId="1511410488">
    <w:abstractNumId w:val="14"/>
  </w:num>
  <w:num w:numId="44" w16cid:durableId="2089420408">
    <w:abstractNumId w:val="33"/>
  </w:num>
  <w:num w:numId="45" w16cid:durableId="619189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7A"/>
    <w:rsid w:val="00000541"/>
    <w:rsid w:val="000235CD"/>
    <w:rsid w:val="00032E7A"/>
    <w:rsid w:val="000428E6"/>
    <w:rsid w:val="00074FC3"/>
    <w:rsid w:val="001A2BED"/>
    <w:rsid w:val="001B4A34"/>
    <w:rsid w:val="00216C2C"/>
    <w:rsid w:val="00270C54"/>
    <w:rsid w:val="002D1168"/>
    <w:rsid w:val="00380F45"/>
    <w:rsid w:val="00420296"/>
    <w:rsid w:val="00487241"/>
    <w:rsid w:val="004D0A0E"/>
    <w:rsid w:val="004D2BB3"/>
    <w:rsid w:val="004D4B91"/>
    <w:rsid w:val="00527F8B"/>
    <w:rsid w:val="00583216"/>
    <w:rsid w:val="005A10AE"/>
    <w:rsid w:val="005E5B30"/>
    <w:rsid w:val="006F1C79"/>
    <w:rsid w:val="006F553C"/>
    <w:rsid w:val="00717FB2"/>
    <w:rsid w:val="00796FAE"/>
    <w:rsid w:val="008335FD"/>
    <w:rsid w:val="0084500D"/>
    <w:rsid w:val="00862DD3"/>
    <w:rsid w:val="008F1783"/>
    <w:rsid w:val="008F1C25"/>
    <w:rsid w:val="0091516D"/>
    <w:rsid w:val="009E4FB6"/>
    <w:rsid w:val="00A04A60"/>
    <w:rsid w:val="00A52AB1"/>
    <w:rsid w:val="00A9533C"/>
    <w:rsid w:val="00AA2DD8"/>
    <w:rsid w:val="00AF4BD9"/>
    <w:rsid w:val="00B21D61"/>
    <w:rsid w:val="00B9441A"/>
    <w:rsid w:val="00BA3F3D"/>
    <w:rsid w:val="00C94931"/>
    <w:rsid w:val="00CB47B6"/>
    <w:rsid w:val="00CF4B3B"/>
    <w:rsid w:val="00D126AF"/>
    <w:rsid w:val="00D34BA3"/>
    <w:rsid w:val="00D60E2F"/>
    <w:rsid w:val="00D725DC"/>
    <w:rsid w:val="00D91D4E"/>
    <w:rsid w:val="00E210F8"/>
    <w:rsid w:val="00E243CC"/>
    <w:rsid w:val="00EE6C0E"/>
    <w:rsid w:val="00F1594C"/>
    <w:rsid w:val="00F27BB0"/>
    <w:rsid w:val="00F649B6"/>
    <w:rsid w:val="00F94A40"/>
    <w:rsid w:val="00FC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4C0F"/>
  <w15:docId w15:val="{95CD22CE-FD51-894F-801F-7E101652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pPr>
      <w:keepNext/>
      <w:jc w:val="center"/>
      <w:outlineLvl w:val="0"/>
    </w:pPr>
    <w:rPr>
      <w:b/>
      <w:sz w:val="28"/>
    </w:rPr>
  </w:style>
  <w:style w:type="paragraph" w:styleId="Titre2">
    <w:name w:val="heading 2"/>
    <w:basedOn w:val="Normal"/>
    <w:next w:val="Normal"/>
    <w:link w:val="Titre2Car"/>
    <w:qFormat/>
    <w:pPr>
      <w:keepNext/>
      <w:outlineLvl w:val="1"/>
    </w:pPr>
    <w:rPr>
      <w:sz w:val="24"/>
    </w:rPr>
  </w:style>
  <w:style w:type="paragraph" w:styleId="Titre3">
    <w:name w:val="heading 3"/>
    <w:basedOn w:val="Normal"/>
    <w:next w:val="Normal"/>
    <w:link w:val="Titre3Car"/>
    <w:qFormat/>
    <w:pPr>
      <w:keepNext/>
      <w:outlineLvl w:val="2"/>
    </w:pPr>
    <w:rPr>
      <w:rFonts w:ascii="Arial" w:hAnsi="Arial"/>
      <w:b/>
      <w:sz w:val="24"/>
    </w:rPr>
  </w:style>
  <w:style w:type="paragraph" w:styleId="Titre4">
    <w:name w:val="heading 4"/>
    <w:basedOn w:val="Normal"/>
    <w:next w:val="Normal"/>
    <w:link w:val="Titre4Car"/>
    <w:qFormat/>
    <w:pPr>
      <w:keepNext/>
      <w:jc w:val="center"/>
      <w:outlineLvl w:val="3"/>
    </w:pPr>
    <w:rPr>
      <w:rFonts w:ascii="Arial" w:hAnsi="Arial"/>
      <w:sz w:val="24"/>
    </w:rPr>
  </w:style>
  <w:style w:type="paragraph" w:styleId="Titre5">
    <w:name w:val="heading 5"/>
    <w:basedOn w:val="Normal"/>
    <w:next w:val="Normal"/>
    <w:link w:val="Titre5Car"/>
    <w:qFormat/>
    <w:pPr>
      <w:keepNext/>
      <w:outlineLvl w:val="4"/>
    </w:pPr>
    <w:rPr>
      <w:rFonts w:ascii="Arial" w:hAnsi="Arial"/>
      <w:i/>
      <w:sz w:val="24"/>
    </w:rPr>
  </w:style>
  <w:style w:type="paragraph" w:styleId="Titre6">
    <w:name w:val="heading 6"/>
    <w:basedOn w:val="Normal"/>
    <w:next w:val="Normal"/>
    <w:link w:val="Titre6Car"/>
    <w:qFormat/>
    <w:pPr>
      <w:keepNext/>
      <w:outlineLvl w:val="5"/>
    </w:pPr>
    <w:rPr>
      <w:rFonts w:ascii="Lucida Handwriting" w:hAnsi="Lucida Handwriting"/>
      <w:sz w:val="28"/>
    </w:rPr>
  </w:style>
  <w:style w:type="paragraph" w:styleId="Titre7">
    <w:name w:val="heading 7"/>
    <w:basedOn w:val="Normal"/>
    <w:next w:val="Normal"/>
    <w:link w:val="Titre7Car"/>
    <w:qFormat/>
    <w:pPr>
      <w:keepNext/>
      <w:jc w:val="center"/>
      <w:outlineLvl w:val="6"/>
    </w:pPr>
    <w:rPr>
      <w:rFonts w:ascii="Arial" w:hAnsi="Arial"/>
      <w:b/>
      <w:sz w:val="24"/>
    </w:rPr>
  </w:style>
  <w:style w:type="paragraph" w:styleId="Titre8">
    <w:name w:val="heading 8"/>
    <w:basedOn w:val="Normal"/>
    <w:next w:val="Normal"/>
    <w:link w:val="Titre8Car"/>
    <w:qFormat/>
    <w:pPr>
      <w:keepNext/>
      <w:outlineLvl w:val="7"/>
    </w:pPr>
    <w:rPr>
      <w:rFonts w:ascii="Arial" w:hAnsi="Arial"/>
      <w:b/>
      <w:sz w:val="28"/>
    </w:rPr>
  </w:style>
  <w:style w:type="paragraph" w:styleId="Titre9">
    <w:name w:val="heading 9"/>
    <w:basedOn w:val="Normal"/>
    <w:next w:val="Normal"/>
    <w:link w:val="Titre9Car"/>
    <w:qFormat/>
    <w:pPr>
      <w:keepNext/>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customStyle="1" w:styleId="textenormalorange">
    <w:name w:val="textenormalorange"/>
  </w:style>
  <w:style w:type="paragraph" w:styleId="Corpsdetexte2">
    <w:name w:val="Body Text 2"/>
    <w:basedOn w:val="Normal"/>
    <w:link w:val="Corpsdetexte2Car"/>
    <w:pPr>
      <w:jc w:val="both"/>
    </w:pPr>
    <w:rPr>
      <w:rFonts w:ascii="Tahoma" w:hAnsi="Tahoma" w:cs="Tahoma"/>
      <w:b/>
      <w:bCs/>
      <w:sz w:val="24"/>
      <w:szCs w:val="24"/>
    </w:rPr>
  </w:style>
  <w:style w:type="character" w:customStyle="1" w:styleId="Corpsdetexte2Car">
    <w:name w:val="Corps de texte 2 Car"/>
    <w:link w:val="Corpsdetexte2"/>
    <w:rPr>
      <w:rFonts w:ascii="Tahoma" w:hAnsi="Tahoma" w:cs="Tahoma"/>
      <w:b/>
      <w:bCs/>
      <w:sz w:val="24"/>
      <w:szCs w:val="24"/>
    </w:rPr>
  </w:style>
  <w:style w:type="paragraph" w:styleId="Corpsdetexte">
    <w:name w:val="Body Text"/>
    <w:basedOn w:val="Normal"/>
    <w:link w:val="CorpsdetexteCar"/>
    <w:pPr>
      <w:spacing w:after="120"/>
    </w:pPr>
  </w:style>
  <w:style w:type="character" w:customStyle="1" w:styleId="CorpsdetexteCar">
    <w:name w:val="Corps de texte Car"/>
    <w:basedOn w:val="Policepardfaut"/>
    <w:link w:val="Corpsdetexte"/>
  </w:style>
  <w:style w:type="character" w:styleId="Mentionnonrsolue">
    <w:name w:val="Unresolved Mention"/>
    <w:basedOn w:val="Policepardfaut"/>
    <w:uiPriority w:val="99"/>
    <w:semiHidden/>
    <w:unhideWhenUsed/>
    <w:rsid w:val="00CF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sciencessociales.universite-lyon.fr/ecoles-doctorales/ed-483-sciences-sociales/site-franca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1357</Words>
  <Characters>7469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UNIVERSITE LUMIERE LYON 2</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LUMIERE LYON 2</dc:title>
  <dc:creator>Dimitri</dc:creator>
  <cp:lastModifiedBy>Edouard Lynch</cp:lastModifiedBy>
  <cp:revision>7</cp:revision>
  <dcterms:created xsi:type="dcterms:W3CDTF">2026-05-11T09:21:00Z</dcterms:created>
  <dcterms:modified xsi:type="dcterms:W3CDTF">2026-05-11T11:47:00Z</dcterms:modified>
  <cp:version>1048576</cp:version>
</cp:coreProperties>
</file>