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1309B762" w14:textId="77777777">
      <w:pPr>
        <w:pBdr/>
        <w:spacing w:after="240" w:line="360" w:lineRule="auto"/>
        <w:ind/>
        <w:rPr>
          <w:rFonts w:ascii="Roboto Black" w:hAnsi="Roboto Black"/>
          <w:b/>
          <w:color w:val="be1622"/>
          <w:sz w:val="20"/>
          <w:szCs w:val="20"/>
          <w:lang w:val="en-US"/>
        </w:rPr>
      </w:pPr>
      <w:r>
        <w:rPr>
          <w:rFonts w:ascii="Roboto Black" w:hAnsi="Roboto Black"/>
          <w:b/>
          <w:color w:val="be1622"/>
          <w:sz w:val="20"/>
          <w:szCs w:val="20"/>
          <w:lang w:val="en-US"/>
        </w:rPr>
        <w:t xml:space="preserve"> </w:t>
      </w:r>
      <w:r>
        <w:rPr>
          <w:rFonts w:ascii="Roboto Black" w:hAnsi="Roboto Black"/>
          <w:b/>
          <w:color w:val="be1622"/>
          <w:sz w:val="20"/>
          <w:szCs w:val="20"/>
          <w:lang w:val="en-US"/>
        </w:rPr>
      </w:r>
      <w:r>
        <w:rPr>
          <w:rFonts w:ascii="Roboto Black" w:hAnsi="Roboto Black"/>
          <w:b/>
          <w:color w:val="be1622"/>
          <w:sz w:val="20"/>
          <w:szCs w:val="20"/>
          <w:lang w:val="en-US"/>
        </w:rPr>
      </w:r>
    </w:p>
    <w:p w14:paraId="76CCD515" w14:textId="3A4676AA">
      <w:pPr>
        <w:pStyle w:val="1020"/>
        <w:pBdr/>
        <w:spacing/>
        <w:ind/>
        <w:rPr/>
      </w:pPr>
      <w:r>
        <w:rPr>
          <w:color w:val="c00000"/>
        </w:rPr>
        <w:t xml:space="preserve">_</w:t>
      </w:r>
      <w:r>
        <w:t xml:space="preserve">2</w:t>
      </w:r>
      <w:r>
        <w:rPr>
          <w:vertAlign w:val="superscript"/>
        </w:rPr>
        <w:t xml:space="preserve">nd</w:t>
      </w:r>
      <w:r>
        <w:t xml:space="preserve"> BAUHAUS4EU Photo contest</w:t>
      </w:r>
      <w:r/>
    </w:p>
    <w:p w14:paraId="2D5ED0AC" w14:textId="77777777">
      <w:pPr>
        <w:pStyle w:val="1016"/>
        <w:pBdr/>
        <w:spacing/>
        <w:ind/>
        <w:rPr/>
      </w:pPr>
      <w:r/>
      <w:r/>
    </w:p>
    <w:p w14:paraId="00F3ED4B" w14:textId="3C432B87">
      <w:pPr>
        <w:pStyle w:val="1021"/>
        <w:pBdr/>
        <w:spacing/>
        <w:ind/>
        <w:rPr/>
      </w:pPr>
      <w:r>
        <w:t xml:space="preserve">Theme: “My City, My University”</w:t>
      </w:r>
      <w:r/>
    </w:p>
    <w:p w14:paraId="481A8A42" w14:textId="77777777">
      <w:pPr>
        <w:pStyle w:val="1019"/>
        <w:pBdr/>
        <w:spacing/>
        <w:ind/>
        <w:rPr/>
      </w:pPr>
      <w:r/>
      <w:r/>
    </w:p>
    <w:p w14:paraId="235A80BA" w14:textId="3B3F4A76">
      <w:pPr>
        <w:pStyle w:val="1016"/>
        <w:pBdr/>
        <w:spacing/>
        <w:ind/>
        <w:rPr>
          <w:lang w:val="en-GB"/>
        </w:rPr>
      </w:pPr>
      <w:r>
        <w:rPr>
          <w:lang w:val="en-GB"/>
        </w:rPr>
        <w:t xml:space="preserve">Universities are more than places of learning. They are integral parts of the cities and regions in which they are embedded, shaping</w:t>
      </w:r>
      <w:r>
        <w:rPr>
          <w:lang w:val="en-GB"/>
        </w:rPr>
        <w:t xml:space="preserve"> local communities through education, research, culture, innovation, and civic engagement, while at the same time being continuously inspired by the people, places, and identities that surround them. The 2nd BAUHAUS4EU Photography Contest, under the theme </w:t>
      </w:r>
      <w:r>
        <w:rPr>
          <w:b/>
          <w:bCs/>
          <w:lang w:val="en-GB"/>
        </w:rPr>
        <w:t xml:space="preserve">“My City, My University”</w:t>
      </w:r>
      <w:r>
        <w:rPr>
          <w:lang w:val="en-GB"/>
        </w:rPr>
        <w:t xml:space="preserve">, invites students from the BAUHAUS4EU partner and associated partners universities and from all academic disciplines to explore this unique relationship through the lens of photography.</w:t>
      </w:r>
      <w:r>
        <w:rPr>
          <w:lang w:val="en-GB"/>
        </w:rPr>
      </w:r>
      <w:r>
        <w:rPr>
          <w:lang w:val="en-GB"/>
        </w:rPr>
      </w:r>
    </w:p>
    <w:p w14:paraId="62091345" w14:textId="77777777">
      <w:pPr>
        <w:pStyle w:val="1016"/>
        <w:pBdr/>
        <w:spacing/>
        <w:ind/>
        <w:rPr>
          <w:lang w:val="en-GB"/>
        </w:rPr>
      </w:pPr>
      <w:r>
        <w:rPr>
          <w:lang w:val="en-GB"/>
        </w:rPr>
        <w:t xml:space="preserve">The contest encourages participants to look beyond the physical boundaries of their campuses and discover the many ways in which universities and cities interact. Whether through shared public sp</w:t>
      </w:r>
      <w:r>
        <w:rPr>
          <w:lang w:val="en-GB"/>
        </w:rPr>
        <w:t xml:space="preserve">aces, cultural landmarks, collaborative projects, sustainable initiatives, entrepreneurship, artistic expression, or everyday encounters, students are invited to capture the connections that make universities active contributors to urban and regional life.</w:t>
      </w:r>
      <w:r>
        <w:rPr>
          <w:lang w:val="en-GB"/>
        </w:rPr>
      </w:r>
      <w:r>
        <w:rPr>
          <w:lang w:val="en-GB"/>
        </w:rPr>
      </w:r>
    </w:p>
    <w:p w14:paraId="5F23D9AB" w14:textId="53249473">
      <w:pPr>
        <w:pStyle w:val="1016"/>
        <w:pBdr/>
        <w:spacing/>
        <w:ind/>
        <w:rPr>
          <w:lang w:val="en-GB"/>
        </w:rPr>
      </w:pPr>
      <w:r>
        <w:rPr>
          <w:lang w:val="en-GB"/>
        </w:rPr>
        <w:t xml:space="preserve">Rather than presenting the university and the city as separate entities, the theme highlights their continuous dialogue and mutual influence. Universities contribute knowledge, creativity, innovation, and social engagement</w:t>
      </w:r>
      <w:r>
        <w:rPr>
          <w:lang w:val="en-GB"/>
        </w:rPr>
        <w:t xml:space="preserve">, while cities provide living laboratories where ideas are tested, partnerships are formed, and communities grow together. This exchange reflects the BAUHAUS4EU Alliance's shared mission of building resilient, sustainable, inclusive, and beautiful regions.</w:t>
      </w:r>
      <w:r>
        <w:rPr>
          <w:lang w:val="en-GB"/>
        </w:rPr>
      </w:r>
      <w:r>
        <w:rPr>
          <w:lang w:val="en-GB"/>
        </w:rPr>
      </w:r>
    </w:p>
    <w:p w14:paraId="7D625B3F" w14:textId="77777777">
      <w:pPr>
        <w:pStyle w:val="1016"/>
        <w:pBdr/>
        <w:spacing/>
        <w:ind/>
        <w:rPr>
          <w:lang w:val="en-GB"/>
        </w:rPr>
      </w:pPr>
      <w:r>
        <w:rPr>
          <w:lang w:val="en-GB"/>
        </w:rPr>
        <w:t xml:space="preserve">Participants are encouraged to become visual storyte</w:t>
      </w:r>
      <w:r>
        <w:rPr>
          <w:lang w:val="en-GB"/>
        </w:rPr>
        <w:t xml:space="preserve">llers of this relationship. Their photographs may portray moments of collaboration between the university and local communities, spaces where academic and urban life intersect, initiatives that address societal challenges, or everyday scenes that illustrat</w:t>
      </w:r>
      <w:r>
        <w:rPr>
          <w:lang w:val="en-GB"/>
        </w:rPr>
        <w:t xml:space="preserve">e how learning, culture, and civic life extend beyond campus walls. The most compelling images will not simply document places, but reveal the connections, interactions, and shared experiences that strengthen the bond between universities and their cities.</w:t>
      </w:r>
      <w:r>
        <w:rPr>
          <w:lang w:val="en-GB"/>
        </w:rPr>
      </w:r>
      <w:r>
        <w:rPr>
          <w:lang w:val="en-GB"/>
        </w:rPr>
      </w:r>
    </w:p>
    <w:p w14:paraId="53D94FD7" w14:textId="77777777">
      <w:pPr>
        <w:pStyle w:val="1016"/>
        <w:pBdr/>
        <w:spacing/>
        <w:ind/>
        <w:rPr>
          <w:lang w:val="en-GB"/>
        </w:rPr>
      </w:pPr>
      <w:r>
        <w:rPr>
          <w:lang w:val="en-GB"/>
        </w:rPr>
        <w:t xml:space="preserve">Ultimately, the contest invites students to reflect on the role of universities as open institutions that contribute to regional transformation and community well-being. Through their photographs, participants are encouraged to demonstrate </w:t>
      </w:r>
      <w:r>
        <w:rPr>
          <w:lang w:val="en-GB"/>
        </w:rPr>
        <w:t xml:space="preserve">how their university and city grow together, creating environments where knowledge, innovation, culture, and people come together to shape a more resilient, sustainable, inclusive, and beautiful future.</w:t>
      </w:r>
      <w:r>
        <w:rPr>
          <w:lang w:val="en-GB"/>
        </w:rPr>
      </w:r>
      <w:r>
        <w:rPr>
          <w:lang w:val="en-GB"/>
        </w:rPr>
      </w:r>
    </w:p>
    <w:p w14:paraId="1D3C1DF5" w14:textId="77777777">
      <w:pPr>
        <w:pStyle w:val="1016"/>
        <w:pBdr/>
        <w:spacing/>
        <w:ind/>
        <w:rPr>
          <w:lang w:val="en-GB"/>
        </w:rPr>
      </w:pPr>
      <w:r>
        <w:rPr>
          <w:lang w:val="en-GB"/>
        </w:rPr>
      </w:r>
      <w:r>
        <w:rPr>
          <w:lang w:val="en-GB"/>
        </w:rPr>
      </w:r>
      <w:r>
        <w:rPr>
          <w:lang w:val="en-GB"/>
        </w:rPr>
      </w:r>
    </w:p>
    <w:p w14:paraId="4C1F8AB3" w14:textId="26E75191">
      <w:pPr>
        <w:pStyle w:val="1019"/>
        <w:pBdr/>
        <w:spacing/>
        <w:ind/>
        <w:rPr/>
      </w:pPr>
      <w:r>
        <w:t xml:space="preserve">Regulations &amp; Guidelines</w:t>
      </w:r>
      <w:r/>
    </w:p>
    <w:p w14:paraId="5759760D" w14:textId="77777777">
      <w:pPr>
        <w:pStyle w:val="1019"/>
        <w:pBdr/>
        <w:spacing/>
        <w:ind/>
        <w:rPr/>
      </w:pPr>
      <w:r/>
      <w:r/>
    </w:p>
    <w:p w14:paraId="4DAD41E8" w14:textId="39189A97">
      <w:pPr>
        <w:pStyle w:val="1022"/>
        <w:numPr>
          <w:ilvl w:val="0"/>
          <w:numId w:val="14"/>
        </w:numPr>
        <w:pBdr/>
        <w:spacing/>
        <w:ind/>
        <w:rPr/>
      </w:pPr>
      <w:r>
        <w:t xml:space="preserve">THEME</w:t>
      </w:r>
      <w:r/>
    </w:p>
    <w:p w14:paraId="30C9B59F" w14:textId="77777777">
      <w:pPr>
        <w:pStyle w:val="1022"/>
        <w:pBdr/>
        <w:spacing/>
        <w:ind/>
        <w:rPr/>
      </w:pPr>
      <w:r/>
      <w:r/>
    </w:p>
    <w:p w14:paraId="3DC404A9" w14:textId="77777777">
      <w:pPr>
        <w:pStyle w:val="1016"/>
        <w:pBdr/>
        <w:spacing/>
        <w:ind/>
        <w:rPr>
          <w:lang w:val="en-GB"/>
        </w:rPr>
      </w:pPr>
      <w:r>
        <w:rPr>
          <w:lang w:val="en-GB"/>
        </w:rPr>
        <w:t xml:space="preserve">The contest theme is </w:t>
      </w:r>
      <w:r>
        <w:rPr>
          <w:b/>
          <w:bCs/>
          <w:i/>
          <w:iCs/>
          <w:lang w:val="en-GB"/>
        </w:rPr>
        <w:t xml:space="preserve">"My City, My University”</w:t>
      </w:r>
      <w:r>
        <w:rPr>
          <w:lang w:val="en-GB"/>
        </w:rPr>
        <w:t xml:space="preserve"> exploring how human presence shapes and transforms the built, natural and social environment.</w:t>
      </w:r>
      <w:r>
        <w:rPr>
          <w:lang w:val="en-GB"/>
        </w:rPr>
      </w:r>
      <w:r>
        <w:rPr>
          <w:lang w:val="en-GB"/>
        </w:rPr>
      </w:r>
    </w:p>
    <w:p w14:paraId="28F78BBA" w14:textId="26A12AD7">
      <w:pPr>
        <w:pStyle w:val="1022"/>
        <w:numPr>
          <w:ilvl w:val="0"/>
          <w:numId w:val="14"/>
        </w:numPr>
        <w:pBdr/>
        <w:spacing/>
        <w:ind/>
        <w:rPr/>
      </w:pPr>
      <w:r>
        <w:t xml:space="preserve">Eligibility </w:t>
      </w:r>
      <w:r/>
    </w:p>
    <w:p w14:paraId="4EC25DB1" w14:textId="77777777">
      <w:pPr>
        <w:pStyle w:val="1022"/>
        <w:pBdr/>
        <w:spacing/>
        <w:ind/>
        <w:rPr/>
      </w:pPr>
      <w:r/>
      <w:r/>
    </w:p>
    <w:p w14:paraId="0BB2BB6C" w14:textId="2A3D42C8">
      <w:pPr>
        <w:pStyle w:val="1016"/>
        <w:numPr>
          <w:ilvl w:val="0"/>
          <w:numId w:val="15"/>
        </w:numPr>
        <w:pBdr/>
        <w:spacing/>
        <w:ind/>
        <w:rPr/>
      </w:pPr>
      <w:r>
        <w:t xml:space="preserve">The photo contest is open to students</w:t>
      </w:r>
      <w:r>
        <w:rPr>
          <w:highlight w:val="white"/>
        </w:rPr>
        <w:t xml:space="preserve"> </w:t>
      </w:r>
      <w:r>
        <w:rPr>
          <w:highlight w:val="white"/>
        </w:rPr>
        <w:t xml:space="preserve">enrolled in one of the BAUHAUS4EU partner universities  and associated partner universities LNAA and KhNU.</w:t>
      </w:r>
      <w:r>
        <w:rPr>
          <w:highlight w:val="white"/>
        </w:rPr>
        <w:t xml:space="preserve"> </w:t>
      </w:r>
      <w:r/>
    </w:p>
    <w:p w14:paraId="72ECE100" w14:textId="05B54A16">
      <w:pPr>
        <w:pStyle w:val="1016"/>
        <w:numPr>
          <w:ilvl w:val="0"/>
          <w:numId w:val="15"/>
        </w:numPr>
        <w:pBdr/>
        <w:spacing/>
        <w:ind/>
        <w:rPr/>
      </w:pPr>
      <w:r>
        <w:t xml:space="preserve">Participants should submit individual entries, not group work.</w:t>
      </w:r>
      <w:r/>
    </w:p>
    <w:p w14:paraId="67629ADA" w14:textId="65D07605">
      <w:pPr>
        <w:pStyle w:val="1022"/>
        <w:numPr>
          <w:ilvl w:val="0"/>
          <w:numId w:val="14"/>
        </w:numPr>
        <w:pBdr/>
        <w:spacing/>
        <w:ind/>
        <w:rPr/>
      </w:pPr>
      <w:r>
        <w:t xml:space="preserve">Process</w:t>
      </w:r>
      <w:r/>
    </w:p>
    <w:p w14:paraId="55E4D636" w14:textId="77777777">
      <w:pPr>
        <w:pStyle w:val="1022"/>
        <w:pBdr/>
        <w:spacing/>
        <w:ind/>
        <w:rPr/>
      </w:pPr>
      <w:r/>
      <w:r/>
    </w:p>
    <w:p w14:paraId="673320DB" w14:textId="04222534">
      <w:pPr>
        <w:pStyle w:val="1016"/>
        <w:pBdr/>
        <w:spacing/>
        <w:ind/>
        <w:rPr>
          <w:lang w:val="en-GB"/>
        </w:rPr>
      </w:pPr>
      <w:r>
        <w:rPr>
          <w:lang w:val="en-GB"/>
        </w:rPr>
        <w:t xml:space="preserve">The photography contest is conducted in three distinct phases, each established to ensure fairness, inclusivity, and the achievement of high-quality results.</w:t>
      </w:r>
      <w:r>
        <w:rPr>
          <w:lang w:val="en-GB"/>
        </w:rPr>
      </w:r>
      <w:r>
        <w:rPr>
          <w:lang w:val="en-GB"/>
        </w:rPr>
      </w:r>
    </w:p>
    <w:p w14:paraId="2F80512B" w14:textId="0C32A860">
      <w:pPr>
        <w:pStyle w:val="1016"/>
        <w:pBdr/>
        <w:spacing/>
        <w:ind/>
        <w:rPr>
          <w:lang w:val="en-GB"/>
        </w:rPr>
      </w:pPr>
      <w:r>
        <w:rPr>
          <w:b/>
          <w:bCs/>
          <w:lang w:val="en-GB"/>
        </w:rPr>
        <w:t xml:space="preserve">Phase I </w:t>
      </w:r>
      <w:r>
        <w:rPr>
          <w:lang w:val="en-GB"/>
        </w:rPr>
        <w:t xml:space="preserve">is open to all students of the participating universities who wish to compete. Submissions shall b</w:t>
      </w:r>
      <w:r>
        <w:rPr>
          <w:lang w:val="en-GB"/>
        </w:rPr>
        <w:t xml:space="preserve">e made directly in response to the official open call. For purposes of coordination, each university has appointed one representative responsible for collecting and managing submissions on behalf of their institution. The open call will remain active from </w:t>
      </w:r>
      <w:r>
        <w:rPr>
          <w:b/>
          <w:bCs/>
          <w:lang w:val="en-GB"/>
        </w:rPr>
        <w:t xml:space="preserve">5</w:t>
      </w:r>
      <w:r>
        <w:rPr>
          <w:b/>
          <w:bCs/>
          <w:lang w:val="en-GB"/>
        </w:rPr>
        <w:t xml:space="preserve"> October until 15 November 2026</w:t>
      </w:r>
      <w:r>
        <w:rPr>
          <w:lang w:val="en-GB"/>
        </w:rPr>
        <w:t xml:space="preserve">, thereby allowing students sufficient time to prepare and submit their entries.</w:t>
      </w:r>
      <w:r>
        <w:rPr>
          <w:lang w:val="en-GB"/>
        </w:rPr>
      </w:r>
      <w:r>
        <w:rPr>
          <w:lang w:val="en-GB"/>
        </w:rPr>
      </w:r>
    </w:p>
    <w:p w14:paraId="27F72CDE" w14:textId="5AAF85F8">
      <w:pPr>
        <w:pStyle w:val="1016"/>
        <w:pBdr/>
        <w:spacing/>
        <w:ind/>
        <w:rPr>
          <w:lang w:val="en-GB"/>
        </w:rPr>
      </w:pPr>
      <w:r>
        <w:rPr>
          <w:b/>
          <w:bCs/>
          <w:lang w:val="en-GB"/>
        </w:rPr>
        <w:t xml:space="preserve">Phase II</w:t>
      </w:r>
      <w:r>
        <w:rPr>
          <w:lang w:val="en-GB"/>
        </w:rPr>
        <w:t xml:space="preserve"> will consist of the internal selection process at the university level. Each university jury member shall review all entries received and, based on the criteria of creativity, originality and adherence to the theme of the contest, select </w:t>
      </w:r>
      <w:r>
        <w:rPr>
          <w:highlight w:val="white"/>
          <w:lang w:val="en-GB"/>
        </w:rPr>
        <w:t xml:space="preserve">three student applications</w:t>
      </w:r>
      <w:r>
        <w:rPr>
          <w:highlight w:val="white"/>
          <w:lang w:val="en-GB"/>
        </w:rPr>
        <w:t xml:space="preserve"> </w:t>
      </w:r>
      <w:r>
        <w:rPr>
          <w:lang w:val="en-GB"/>
        </w:rPr>
        <w:t xml:space="preserve">to represent the institution. These selected works shall be transmitted to all jury members between </w:t>
      </w:r>
      <w:r>
        <w:rPr>
          <w:b/>
          <w:bCs/>
          <w:lang w:val="en-GB"/>
        </w:rPr>
        <w:t xml:space="preserve">16 - 22 November</w:t>
      </w:r>
      <w:r>
        <w:rPr>
          <w:lang w:val="en-GB"/>
        </w:rPr>
        <w:t xml:space="preserve">. This procedure will ensure equal representation, resulting in a total of 90</w:t>
      </w:r>
      <w:r>
        <w:rPr>
          <w:highlight w:val="none"/>
          <w:lang w:val="en-GB"/>
        </w:rPr>
        <w:t xml:space="preserve"> (+18)</w:t>
      </w:r>
      <w:r>
        <w:rPr>
          <w:highlight w:val="white"/>
          <w:lang w:val="en-GB"/>
        </w:rPr>
        <w:t xml:space="preserve"> </w:t>
      </w:r>
      <w:r>
        <w:rPr>
          <w:highlight w:val="white"/>
          <w:lang w:val="en-GB"/>
        </w:rPr>
        <w:t xml:space="preserve">f</w:t>
      </w:r>
      <w:r>
        <w:rPr>
          <w:highlight w:val="white"/>
          <w:lang w:val="en-GB"/>
        </w:rPr>
        <w:t xml:space="preserve">in</w:t>
      </w:r>
      <w:r>
        <w:rPr>
          <w:highlight w:val="white"/>
          <w:lang w:val="en-GB"/>
        </w:rPr>
        <w:t xml:space="preserve">alist photographs</w:t>
      </w:r>
      <w:r>
        <w:rPr>
          <w:highlight w:val="white"/>
          <w:lang w:val="en-GB"/>
        </w:rPr>
        <w:t xml:space="preserve"> – 9</w:t>
      </w:r>
      <w:r>
        <w:rPr>
          <w:highlight w:val="white"/>
          <w:lang w:val="en-GB"/>
        </w:rPr>
        <w:t xml:space="preserve"> from each participating university</w:t>
      </w:r>
      <w:r>
        <w:rPr>
          <w:highlight w:val="white"/>
          <w:lang w:val="en-GB"/>
        </w:rPr>
        <w:t xml:space="preserve">. All the submitted photo</w:t>
      </w:r>
      <w:r>
        <w:rPr>
          <w:lang w:val="en-GB"/>
        </w:rPr>
        <w:t xml:space="preserve">graphs in this phase will be a total of </w:t>
      </w:r>
      <w:r>
        <w:rPr>
          <w:highlight w:val="white"/>
          <w:lang w:val="en-GB"/>
        </w:rPr>
        <w:t xml:space="preserve">30 (+6) finalists’ photographs</w:t>
      </w:r>
      <w:r>
        <w:rPr>
          <w:lang w:val="en-GB"/>
        </w:rPr>
        <w:t xml:space="preserve">, which will be published on the social media accounts of the BAUHAUS4EU. </w:t>
      </w:r>
      <w:r>
        <w:rPr>
          <w:lang w:val="en-GB"/>
        </w:rPr>
        <w:t xml:space="preserve"> </w:t>
      </w:r>
      <w:r>
        <w:rPr>
          <w:lang w:val="en-GB"/>
        </w:rPr>
      </w:r>
    </w:p>
    <w:p w14:paraId="1F54AAE1" w14:textId="77777777">
      <w:pPr>
        <w:pStyle w:val="1016"/>
        <w:pBdr/>
        <w:spacing/>
        <w:ind/>
        <w:rPr>
          <w:lang w:val="en-GB"/>
        </w:rPr>
      </w:pPr>
      <w:r>
        <w:rPr>
          <w:b/>
          <w:bCs/>
          <w:lang w:val="en-GB"/>
        </w:rPr>
        <w:t xml:space="preserve">Phase III </w:t>
      </w:r>
      <w:r>
        <w:rPr>
          <w:lang w:val="en-GB"/>
        </w:rPr>
        <w:t xml:space="preserve">will be carried out by the designated jury members. The jury shall evaluate the </w:t>
      </w:r>
      <w:r>
        <w:rPr>
          <w:highlight w:val="none"/>
          <w:lang w:val="en-GB"/>
        </w:rPr>
        <w:t xml:space="preserve">thirty</w:t>
      </w:r>
      <w:r>
        <w:rPr>
          <w:lang w:val="en-GB"/>
        </w:rPr>
        <w:t xml:space="preserve">-six finalist photographs over a period of two weeks. During this </w:t>
      </w:r>
      <w:r>
        <w:rPr>
          <w:lang w:val="en-GB"/>
        </w:rPr>
        <w:t xml:space="preserve">period, members will conduct an independent r</w:t>
      </w:r>
      <w:r>
        <w:rPr>
          <w:lang w:val="en-GB"/>
        </w:rPr>
        <w:t xml:space="preserve">eview, followed by a collective deliberation in an online meeting facilitated by the communication officers. The jury will finalize its decisions no later than </w:t>
      </w:r>
      <w:r>
        <w:rPr>
          <w:b/>
          <w:bCs/>
          <w:lang w:val="en-GB"/>
        </w:rPr>
        <w:t xml:space="preserve">6 December 2026</w:t>
      </w:r>
      <w:r>
        <w:rPr>
          <w:lang w:val="en-GB"/>
        </w:rPr>
        <w:t xml:space="preserve">. The official announcement of the three winning photographs shall take place on </w:t>
      </w:r>
      <w:r>
        <w:rPr>
          <w:b/>
          <w:bCs/>
          <w:lang w:val="en-GB"/>
        </w:rPr>
        <w:t xml:space="preserve">1</w:t>
      </w:r>
      <w:r>
        <w:rPr>
          <w:b/>
          <w:bCs/>
          <w:highlight w:val="white"/>
          <w:lang w:val="en-GB"/>
        </w:rPr>
        <w:t xml:space="preserve">6</w:t>
      </w:r>
      <w:r>
        <w:rPr>
          <w:b/>
          <w:bCs/>
          <w:highlight w:val="white"/>
          <w:lang w:val="en-GB"/>
        </w:rPr>
        <w:t xml:space="preserve"> December</w:t>
      </w:r>
      <w:r>
        <w:rPr>
          <w:b/>
          <w:bCs/>
          <w:highlight w:val="white"/>
          <w:lang w:val="en-GB"/>
        </w:rPr>
        <w:t xml:space="preserve"> 20</w:t>
      </w:r>
      <w:r>
        <w:rPr>
          <w:b/>
          <w:bCs/>
          <w:lang w:val="en-GB"/>
        </w:rPr>
        <w:t xml:space="preserve">26</w:t>
      </w:r>
      <w:r>
        <w:rPr>
          <w:lang w:val="en-GB"/>
        </w:rPr>
        <w:t xml:space="preserve">, thereby marking the conclusion of the contest.</w:t>
      </w:r>
      <w:r>
        <w:rPr>
          <w:lang w:val="en-GB"/>
        </w:rPr>
      </w:r>
      <w:r>
        <w:rPr>
          <w:lang w:val="en-GB"/>
        </w:rPr>
      </w:r>
    </w:p>
    <w:p w14:paraId="7747262E" w14:textId="6568720B">
      <w:pPr>
        <w:pStyle w:val="1022"/>
        <w:numPr>
          <w:ilvl w:val="0"/>
          <w:numId w:val="14"/>
        </w:numPr>
        <w:pBdr/>
        <w:spacing/>
        <w:ind/>
        <w:rPr/>
      </w:pPr>
      <w:r>
        <w:t xml:space="preserve">Timeline</w:t>
      </w:r>
      <w:r/>
    </w:p>
    <w:p w14:paraId="636A5AE4" w14:textId="77777777">
      <w:pPr>
        <w:pStyle w:val="1022"/>
        <w:pBdr/>
        <w:spacing/>
        <w:ind/>
        <w:rPr/>
      </w:pPr>
      <w:r/>
      <w:r/>
    </w:p>
    <w:p w14:paraId="16E9801C" w14:textId="4E4BC6B1">
      <w:pPr>
        <w:pStyle w:val="1016"/>
        <w:pBdr/>
        <w:spacing/>
        <w:ind/>
        <w:rPr>
          <w:lang w:val="en-GB"/>
        </w:rPr>
      </w:pPr>
      <w:r>
        <w:rPr>
          <w:b/>
          <w:bCs/>
          <w:lang w:val="en-GB"/>
        </w:rPr>
        <w:t xml:space="preserve">5</w:t>
      </w:r>
      <w:r>
        <w:rPr>
          <w:b/>
          <w:bCs/>
          <w:lang w:val="en-GB"/>
        </w:rPr>
        <w:t xml:space="preserve"> Oct</w:t>
      </w:r>
      <w:r>
        <w:rPr>
          <w:b/>
          <w:bCs/>
          <w:lang w:val="en-GB"/>
        </w:rPr>
        <w:t xml:space="preserve">.</w:t>
      </w:r>
      <w:r>
        <w:rPr>
          <w:b/>
          <w:bCs/>
          <w:lang w:val="en-GB"/>
        </w:rPr>
        <w:t xml:space="preserve"> – 1</w:t>
      </w:r>
      <w:r>
        <w:rPr>
          <w:b/>
          <w:bCs/>
          <w:lang w:val="en-GB"/>
        </w:rPr>
        <w:t xml:space="preserve">5</w:t>
      </w:r>
      <w:r>
        <w:rPr>
          <w:b/>
          <w:bCs/>
          <w:lang w:val="en-GB"/>
        </w:rPr>
        <w:t xml:space="preserve"> Nov</w:t>
      </w:r>
      <w:r>
        <w:rPr>
          <w:b/>
          <w:bCs/>
          <w:lang w:val="en-GB"/>
        </w:rPr>
        <w:t xml:space="preserve">.</w:t>
      </w:r>
      <w:r>
        <w:rPr>
          <w:b/>
          <w:bCs/>
          <w:lang w:val="en-GB"/>
        </w:rPr>
        <w:t xml:space="preserve">: </w:t>
      </w:r>
      <w:r>
        <w:rPr>
          <w:lang w:val="en-GB"/>
        </w:rPr>
        <w:t xml:space="preserve">Open Call for student submissions (Each university will have an assigned representative responsible for collecting and managing the submissions.)</w:t>
      </w:r>
      <w:r>
        <w:rPr>
          <w:lang w:val="en-GB"/>
        </w:rPr>
      </w:r>
      <w:r>
        <w:rPr>
          <w:lang w:val="en-GB"/>
        </w:rPr>
      </w:r>
    </w:p>
    <w:p w14:paraId="530843E2" w14:textId="08D1044B">
      <w:pPr>
        <w:pStyle w:val="1016"/>
        <w:pBdr/>
        <w:spacing/>
        <w:ind/>
        <w:rPr>
          <w:lang w:val="en-GB"/>
        </w:rPr>
      </w:pPr>
      <w:r>
        <w:rPr>
          <w:b/>
          <w:bCs/>
          <w:lang w:val="en-GB"/>
        </w:rPr>
        <w:t xml:space="preserve">1</w:t>
      </w:r>
      <w:r>
        <w:rPr>
          <w:b/>
          <w:bCs/>
          <w:lang w:val="en-GB"/>
        </w:rPr>
        <w:t xml:space="preserve">6</w:t>
      </w:r>
      <w:r>
        <w:rPr>
          <w:b/>
          <w:bCs/>
          <w:lang w:val="en-GB"/>
        </w:rPr>
        <w:t xml:space="preserve"> – 2</w:t>
      </w:r>
      <w:r>
        <w:rPr>
          <w:b/>
          <w:bCs/>
          <w:lang w:val="en-GB"/>
        </w:rPr>
        <w:t xml:space="preserve">2</w:t>
      </w:r>
      <w:r>
        <w:rPr>
          <w:b/>
          <w:bCs/>
          <w:lang w:val="en-GB"/>
        </w:rPr>
        <w:t xml:space="preserve"> Nov</w:t>
      </w:r>
      <w:r>
        <w:rPr>
          <w:b/>
          <w:bCs/>
          <w:lang w:val="en-GB"/>
        </w:rPr>
        <w:t xml:space="preserve">.</w:t>
      </w:r>
      <w:r>
        <w:rPr>
          <w:b/>
          <w:bCs/>
          <w:lang w:val="en-GB"/>
        </w:rPr>
        <w:t xml:space="preserve">: </w:t>
      </w:r>
      <w:r>
        <w:rPr>
          <w:lang w:val="en-GB"/>
        </w:rPr>
        <w:t xml:space="preserve">Universities select </w:t>
      </w:r>
      <w:r>
        <w:rPr>
          <w:highlight w:val="white"/>
          <w:lang w:val="en-GB"/>
        </w:rPr>
        <w:t xml:space="preserve">9</w:t>
      </w:r>
      <w:r>
        <w:rPr>
          <w:highlight w:val="white"/>
          <w:lang w:val="en-GB"/>
        </w:rPr>
        <w:t xml:space="preserve"> photographs each (total 30+6 finalist students)</w:t>
      </w:r>
      <w:r>
        <w:rPr>
          <w:lang w:val="en-GB"/>
        </w:rPr>
      </w:r>
      <w:r>
        <w:rPr>
          <w:lang w:val="en-GB"/>
        </w:rPr>
      </w:r>
    </w:p>
    <w:p w14:paraId="30C8B66D" w14:textId="7799D343">
      <w:pPr>
        <w:pStyle w:val="1016"/>
        <w:pBdr/>
        <w:spacing/>
        <w:ind/>
        <w:rPr>
          <w:lang w:val="en-GB"/>
        </w:rPr>
      </w:pPr>
      <w:r>
        <w:rPr>
          <w:b/>
          <w:bCs/>
          <w:lang w:val="en-GB"/>
        </w:rPr>
        <w:t xml:space="preserve">30</w:t>
      </w:r>
      <w:r>
        <w:rPr>
          <w:b/>
          <w:bCs/>
          <w:lang w:val="en-GB"/>
        </w:rPr>
        <w:t xml:space="preserve"> Nov</w:t>
      </w:r>
      <w:r>
        <w:rPr>
          <w:b/>
          <w:bCs/>
          <w:lang w:val="en-GB"/>
        </w:rPr>
        <w:t xml:space="preserve">.</w:t>
      </w:r>
      <w:r>
        <w:rPr>
          <w:b/>
          <w:bCs/>
          <w:lang w:val="en-GB"/>
        </w:rPr>
        <w:t xml:space="preserve"> – </w:t>
      </w:r>
      <w:r>
        <w:rPr>
          <w:b/>
          <w:bCs/>
          <w:lang w:val="en-GB"/>
        </w:rPr>
        <w:t xml:space="preserve">6</w:t>
      </w:r>
      <w:r>
        <w:rPr>
          <w:b/>
          <w:bCs/>
          <w:lang w:val="en-GB"/>
        </w:rPr>
        <w:t xml:space="preserve"> Dec</w:t>
      </w:r>
      <w:r>
        <w:rPr>
          <w:b/>
          <w:bCs/>
          <w:lang w:val="en-GB"/>
        </w:rPr>
        <w:t xml:space="preserve">.</w:t>
      </w:r>
      <w:r>
        <w:rPr>
          <w:b/>
          <w:bCs/>
          <w:lang w:val="en-GB"/>
        </w:rPr>
        <w:t xml:space="preserve">: </w:t>
      </w:r>
      <w:r>
        <w:rPr>
          <w:lang w:val="en-GB"/>
        </w:rPr>
        <w:t xml:space="preserve">Jury evaluation </w:t>
      </w:r>
      <w:r>
        <w:rPr>
          <w:lang w:val="en-GB"/>
        </w:rPr>
      </w:r>
      <w:r>
        <w:rPr>
          <w:lang w:val="en-GB"/>
        </w:rPr>
      </w:r>
    </w:p>
    <w:p w14:paraId="0B7F0337" w14:textId="446DD903">
      <w:pPr>
        <w:pStyle w:val="1016"/>
        <w:pBdr/>
        <w:spacing/>
        <w:ind/>
        <w:rPr>
          <w:lang w:val="en-GB"/>
        </w:rPr>
      </w:pPr>
      <w:r>
        <w:rPr>
          <w:b/>
          <w:bCs/>
          <w:lang w:val="en-GB"/>
        </w:rPr>
        <w:t xml:space="preserve">16</w:t>
      </w:r>
      <w:r>
        <w:rPr>
          <w:b/>
          <w:bCs/>
          <w:lang w:val="en-GB"/>
        </w:rPr>
        <w:t xml:space="preserve"> Dec</w:t>
      </w:r>
      <w:r>
        <w:rPr>
          <w:b/>
          <w:bCs/>
          <w:lang w:val="en-GB"/>
        </w:rPr>
        <w:t xml:space="preserve">.</w:t>
      </w:r>
      <w:r>
        <w:rPr>
          <w:b/>
          <w:bCs/>
          <w:lang w:val="en-GB"/>
        </w:rPr>
        <w:t xml:space="preserve">: </w:t>
      </w:r>
      <w:r>
        <w:rPr>
          <w:lang w:val="en-GB"/>
        </w:rPr>
        <w:t xml:space="preserve">Announcement of the 3 winners</w:t>
      </w:r>
      <w:r>
        <w:rPr>
          <w:lang w:val="en-GB"/>
        </w:rPr>
      </w:r>
      <w:r>
        <w:rPr>
          <w:lang w:val="en-GB"/>
        </w:rPr>
      </w:r>
    </w:p>
    <w:p w14:paraId="22AAFE45" w14:textId="303E1F73">
      <w:pPr>
        <w:pStyle w:val="1016"/>
        <w:numPr>
          <w:ilvl w:val="0"/>
          <w:numId w:val="16"/>
        </w:numPr>
        <w:pBdr/>
        <w:spacing/>
        <w:ind/>
        <w:rPr>
          <w:lang w:val="en-GB"/>
        </w:rPr>
      </w:pPr>
      <w:r>
        <w:rPr>
          <w:lang w:val="en-GB"/>
        </w:rPr>
        <w:t xml:space="preserve">Late or incomplete submissions will not be considered.</w:t>
      </w:r>
      <w:r>
        <w:rPr>
          <w:lang w:val="en-GB"/>
        </w:rPr>
      </w:r>
      <w:r>
        <w:rPr>
          <w:lang w:val="en-GB"/>
        </w:rPr>
      </w:r>
    </w:p>
    <w:p w14:paraId="22E36196" w14:textId="2BF50123">
      <w:pPr>
        <w:pStyle w:val="1022"/>
        <w:numPr>
          <w:ilvl w:val="0"/>
          <w:numId w:val="14"/>
        </w:numPr>
        <w:pBdr/>
        <w:spacing/>
        <w:ind/>
        <w:rPr/>
      </w:pPr>
      <w:r>
        <w:t xml:space="preserve">Submission requirements</w:t>
      </w:r>
      <w:r/>
    </w:p>
    <w:p w14:paraId="4323687C" w14:textId="77777777">
      <w:pPr>
        <w:pStyle w:val="1022"/>
        <w:pBdr/>
        <w:spacing/>
        <w:ind/>
        <w:rPr/>
      </w:pPr>
      <w:r/>
      <w:r/>
    </w:p>
    <w:p w14:paraId="3FB799D5" w14:textId="77777777">
      <w:pPr>
        <w:pStyle w:val="1016"/>
        <w:numPr>
          <w:ilvl w:val="0"/>
          <w:numId w:val="16"/>
        </w:numPr>
        <w:pBdr/>
        <w:spacing/>
        <w:ind/>
        <w:rPr/>
      </w:pPr>
      <w:r>
        <w:t xml:space="preserve">Be </w:t>
      </w:r>
      <w:r>
        <w:t xml:space="preserve">enrolled as a student for the academic year 2</w:t>
      </w:r>
      <w:r>
        <w:t xml:space="preserve">026–2027 in one of the following partner and associated universities: Université Lumière Lyon 2 (ULL2), Bauhaus-Universität Weimar, University of Economics in Katowice (UEKat), University of Bergamo (UniBg), Polytechnic University of Castelo Branco (</w:t>
      </w:r>
      <w:r>
        <w:t xml:space="preserve">U</w:t>
      </w:r>
      <w:r>
        <w:t xml:space="preserve">PCB), University of Ar</w:t>
      </w:r>
      <w:r>
        <w:t xml:space="preserve">chitecture, Civil Engineering and Geodesy (UACEG), Polytechnic University of Tirana (POLIS), University of Macedonia (UoM), Blekinge Institute of Technology (BTH), Université de Picardie Jules Verne (UPJV), Kharkiv National University of Economics (KhNUE),</w:t>
      </w:r>
      <w:r>
        <w:t xml:space="preserve"> Lviv National Academy of Arts (</w:t>
      </w:r>
      <w:r>
        <w:t xml:space="preserve">LNAA). </w:t>
      </w:r>
      <w:r/>
    </w:p>
    <w:p w14:paraId="345C17A7" w14:textId="77777777">
      <w:pPr>
        <w:pStyle w:val="1016"/>
        <w:numPr>
          <w:ilvl w:val="0"/>
          <w:numId w:val="16"/>
        </w:numPr>
        <w:pBdr/>
        <w:spacing/>
        <w:ind/>
        <w:rPr/>
      </w:pPr>
      <w:r>
        <w:rPr>
          <w:color w:val="000000"/>
          <w:lang w:val="en-GB"/>
        </w:rPr>
        <w:t xml:space="preserve">Students are required to submit their work using the official university email address. Submissions sent from personal or non-university email accounts will not be accepted and will result in disqualification.</w:t>
      </w:r>
      <w:r/>
    </w:p>
    <w:p w14:paraId="2B3D5B31" w14:textId="77777777">
      <w:pPr>
        <w:pStyle w:val="1016"/>
        <w:numPr>
          <w:ilvl w:val="0"/>
          <w:numId w:val="16"/>
        </w:numPr>
        <w:pBdr/>
        <w:spacing/>
        <w:ind/>
        <w:rPr>
          <w:color w:val="000000"/>
          <w:lang w:val="fr-FR"/>
        </w:rPr>
      </w:pPr>
      <w:r>
        <w:rPr>
          <w:color w:val="000000"/>
          <w:lang w:val="en-GB"/>
        </w:rPr>
        <w:t xml:space="preserve">Each participant has to submit </w:t>
      </w:r>
      <w:r>
        <w:rPr>
          <w:b/>
          <w:bCs/>
          <w:color w:val="000000"/>
          <w:lang w:val="en-GB"/>
        </w:rPr>
        <w:t xml:space="preserve">three (3) </w:t>
      </w:r>
      <w:r>
        <w:rPr>
          <w:color w:val="000000"/>
          <w:lang w:val="en-GB"/>
        </w:rPr>
        <w:t xml:space="preserve">entry photos as part of a series that tells a single story.</w:t>
      </w:r>
      <w:r>
        <w:rPr>
          <w:color w:val="000000"/>
          <w:lang w:val="fr-FR"/>
        </w:rPr>
      </w:r>
      <w:r>
        <w:rPr>
          <w:color w:val="000000"/>
          <w:lang w:val="fr-FR"/>
        </w:rPr>
      </w:r>
    </w:p>
    <w:p w14:paraId="450900F2" w14:textId="77777777">
      <w:pPr>
        <w:pStyle w:val="1016"/>
        <w:numPr>
          <w:ilvl w:val="0"/>
          <w:numId w:val="16"/>
        </w:numPr>
        <w:pBdr/>
        <w:spacing/>
        <w:ind/>
        <w:rPr>
          <w:color w:val="000000"/>
          <w:lang w:val="en-GB"/>
        </w:rPr>
      </w:pPr>
      <w:r>
        <w:rPr>
          <w:color w:val="000000"/>
          <w:lang w:val="en-GB"/>
        </w:rPr>
        <w:t xml:space="preserve">Photos must be original, unpublished works created by the participant.</w:t>
      </w:r>
      <w:r>
        <w:rPr>
          <w:b/>
          <w:bCs/>
          <w:color w:val="000000"/>
          <w:lang w:val="en-GB"/>
        </w:rPr>
        <w:t xml:space="preserve"> AI generated or manipulated images will NOT be accepted.</w:t>
      </w:r>
      <w:r>
        <w:rPr>
          <w:color w:val="000000"/>
          <w:lang w:val="en-GB"/>
        </w:rPr>
      </w:r>
      <w:r>
        <w:rPr>
          <w:color w:val="000000"/>
          <w:lang w:val="en-GB"/>
        </w:rPr>
      </w:r>
    </w:p>
    <w:p w14:paraId="1A2055E7" w14:textId="687CF941">
      <w:pPr>
        <w:pStyle w:val="1016"/>
        <w:numPr>
          <w:ilvl w:val="0"/>
          <w:numId w:val="16"/>
        </w:numPr>
        <w:pBdr/>
        <w:spacing/>
        <w:ind/>
        <w:rPr>
          <w:color w:val="000000"/>
          <w:lang w:val="en-GB"/>
        </w:rPr>
      </w:pPr>
      <w:r>
        <w:rPr>
          <w:color w:val="000000"/>
          <w:lang w:val="en-GB"/>
        </w:rPr>
        <w:t xml:space="preserve">Photos </w:t>
      </w:r>
      <w:r>
        <w:rPr>
          <w:color w:val="000000"/>
          <w:lang w:val="en-GB"/>
        </w:rPr>
        <w:t xml:space="preserve">should be submitted in high-resolution digital format (minimum 300 dpi, JPEG).</w:t>
      </w:r>
      <w:r>
        <w:rPr>
          <w:color w:val="000000"/>
          <w:lang w:val="en-GB"/>
        </w:rPr>
      </w:r>
      <w:r>
        <w:rPr>
          <w:color w:val="000000"/>
          <w:lang w:val="en-GB"/>
        </w:rPr>
      </w:r>
    </w:p>
    <w:p w14:paraId="4D4BD9FF" w14:textId="40743498">
      <w:pPr>
        <w:pStyle w:val="1016"/>
        <w:numPr>
          <w:ilvl w:val="0"/>
          <w:numId w:val="16"/>
        </w:numPr>
        <w:pBdr/>
        <w:spacing/>
        <w:ind/>
        <w:rPr>
          <w:color w:val="000000"/>
          <w:lang w:val="en-GB"/>
        </w:rPr>
      </w:pPr>
      <w:r>
        <w:rPr>
          <w:color w:val="000000"/>
          <w:lang w:val="en-GB"/>
        </w:rPr>
        <w:t xml:space="preserve">Each photo file must be named using the university short name, author’s first and last name, short title of the series and number of photo of the series (e.g. BTH_Anna Mueller_Contemplation_1.jpg).</w:t>
      </w:r>
      <w:r>
        <w:rPr>
          <w:color w:val="000000"/>
          <w:lang w:val="en-GB"/>
        </w:rPr>
      </w:r>
      <w:r>
        <w:rPr>
          <w:color w:val="000000"/>
          <w:lang w:val="en-GB"/>
        </w:rPr>
      </w:r>
      <w:r>
        <w:rPr>
          <w:color w:val="000000"/>
          <w:lang w:val="en-GB"/>
        </w:rPr>
      </w:r>
      <w:r>
        <w:rPr>
          <w:color w:val="000000"/>
          <w:lang w:val="en-GB"/>
        </w:rPr>
      </w:r>
      <w:r>
        <w:rPr>
          <w:color w:val="000000"/>
          <w:lang w:val="en-GB"/>
        </w:rPr>
      </w:r>
      <w:r>
        <w:rPr>
          <w:color w:val="000000"/>
          <w:lang w:val="en-GB"/>
        </w:rPr>
      </w:r>
    </w:p>
    <w:p w14:paraId="00BCB488">
      <w:pPr>
        <w:pStyle w:val="1016"/>
        <w:pBdr/>
        <w:spacing/>
        <w:ind w:firstLine="0" w:left="720"/>
        <w:rPr>
          <w:color w:val="000000"/>
          <w:lang w:val="en-GB"/>
        </w:rPr>
      </w:pPr>
      <w:r>
        <w:rPr>
          <w:color w:val="000000"/>
          <w:highlight w:val="none"/>
          <w:lang w:val="en-GB" w:bidi="en-GB"/>
        </w:rPr>
      </w:r>
      <w:r>
        <w:rPr>
          <w:color w:val="000000"/>
          <w:lang w:val="en-GB"/>
        </w:rPr>
      </w:r>
      <w:r>
        <w:rPr>
          <w:color w:val="000000"/>
          <w:lang w:val="en-GB"/>
        </w:rPr>
      </w:r>
    </w:p>
    <w:p w14:paraId="387E78C0" w14:textId="6B9E07DD">
      <w:pPr>
        <w:pStyle w:val="1022"/>
        <w:numPr>
          <w:ilvl w:val="0"/>
          <w:numId w:val="14"/>
        </w:numPr>
        <w:pBdr/>
        <w:spacing/>
        <w:ind/>
        <w:rPr/>
      </w:pPr>
      <w:r>
        <w:t xml:space="preserve">Technical specifications </w:t>
      </w:r>
      <w:r/>
    </w:p>
    <w:p w14:paraId="33E11132" w14:textId="77777777">
      <w:pPr>
        <w:pStyle w:val="1022"/>
        <w:pBdr/>
        <w:spacing/>
        <w:ind/>
        <w:rPr/>
      </w:pPr>
      <w:r/>
      <w:r/>
    </w:p>
    <w:p w14:paraId="0A7C6C46" w14:textId="7E733350">
      <w:pPr>
        <w:pStyle w:val="1016"/>
        <w:numPr>
          <w:ilvl w:val="0"/>
          <w:numId w:val="21"/>
        </w:numPr>
        <w:pBdr/>
        <w:spacing/>
        <w:ind/>
        <w:rPr/>
      </w:pPr>
      <w:r>
        <w:t xml:space="preserve">Photos should be submitted in high-resolution digital format (minimum 300 dpi, JPEG).</w:t>
      </w:r>
      <w:r/>
    </w:p>
    <w:p w14:paraId="0C798384" w14:textId="0C497607">
      <w:pPr>
        <w:pStyle w:val="1016"/>
        <w:numPr>
          <w:ilvl w:val="0"/>
          <w:numId w:val="21"/>
        </w:numPr>
        <w:pBdr/>
        <w:spacing/>
        <w:ind/>
        <w:rPr/>
      </w:pPr>
      <w:r>
        <w:t xml:space="preserve">Maximum file size per image: 5MB.</w:t>
      </w:r>
      <w:r/>
    </w:p>
    <w:p w14:paraId="63E8080A" w14:textId="531AC4A5">
      <w:pPr>
        <w:pStyle w:val="1016"/>
        <w:numPr>
          <w:ilvl w:val="0"/>
          <w:numId w:val="21"/>
        </w:numPr>
        <w:pBdr/>
        <w:spacing/>
        <w:ind/>
        <w:rPr/>
      </w:pPr>
      <w:r>
        <w:t xml:space="preserve">Colour and black-and-white images accepted.</w:t>
      </w:r>
      <w:r/>
    </w:p>
    <w:p w14:paraId="48E28645" w14:textId="3F2DDC9D">
      <w:pPr>
        <w:pStyle w:val="1016"/>
        <w:numPr>
          <w:ilvl w:val="0"/>
          <w:numId w:val="21"/>
        </w:numPr>
        <w:pBdr/>
        <w:spacing/>
        <w:ind/>
        <w:rPr/>
      </w:pPr>
      <w:r>
        <w:t xml:space="preserve">Minor digital editing is allowed (color correction, cropping, etc.), but no heavy manipulation or compositing. </w:t>
      </w:r>
      <w:r/>
    </w:p>
    <w:p w14:paraId="0E41DE56" w14:textId="39A4B606">
      <w:pPr>
        <w:pStyle w:val="1022"/>
        <w:numPr>
          <w:ilvl w:val="0"/>
          <w:numId w:val="14"/>
        </w:numPr>
        <w:pBdr/>
        <w:spacing/>
        <w:ind/>
        <w:rPr/>
      </w:pPr>
      <w:r>
        <w:t xml:space="preserve">Judging criteria</w:t>
      </w:r>
      <w:r/>
    </w:p>
    <w:p w14:paraId="200979D2" w14:textId="77777777">
      <w:pPr>
        <w:pStyle w:val="1022"/>
        <w:pBdr/>
        <w:spacing/>
        <w:ind/>
        <w:rPr/>
      </w:pPr>
      <w:r/>
      <w:r/>
    </w:p>
    <w:p w14:paraId="3FC93677" w14:textId="0FCDDA73">
      <w:pPr>
        <w:pStyle w:val="1016"/>
        <w:pBdr/>
        <w:spacing/>
        <w:ind/>
        <w:rPr/>
      </w:pPr>
      <w:r>
        <w:t xml:space="preserve">Entries will be evaluated based on: </w:t>
      </w:r>
      <w:r/>
    </w:p>
    <w:p w14:paraId="70FC7585" w14:textId="6B434877">
      <w:pPr>
        <w:pStyle w:val="1016"/>
        <w:numPr>
          <w:ilvl w:val="0"/>
          <w:numId w:val="22"/>
        </w:numPr>
        <w:pBdr/>
        <w:spacing/>
        <w:ind/>
        <w:rPr/>
      </w:pPr>
      <w:r>
        <w:t xml:space="preserve">Relevance to the theme.</w:t>
      </w:r>
      <w:r/>
    </w:p>
    <w:p w14:paraId="205591D7" w14:textId="53E75D68">
      <w:pPr>
        <w:pStyle w:val="1016"/>
        <w:numPr>
          <w:ilvl w:val="0"/>
          <w:numId w:val="22"/>
        </w:numPr>
        <w:pBdr/>
        <w:spacing/>
        <w:ind/>
        <w:rPr/>
      </w:pPr>
      <w:r>
        <w:t xml:space="preserve">Creativity, originality and emotional narrative (storytelling) impact.</w:t>
      </w:r>
      <w:r/>
    </w:p>
    <w:p w14:paraId="41F32A09" w14:textId="6D891C3F">
      <w:pPr>
        <w:pStyle w:val="1016"/>
        <w:numPr>
          <w:ilvl w:val="0"/>
          <w:numId w:val="22"/>
        </w:numPr>
        <w:pBdr/>
        <w:spacing/>
        <w:ind/>
        <w:rPr/>
      </w:pPr>
      <w:r>
        <w:t xml:space="preserve">Technical quality (composition, lighting, focus).</w:t>
      </w:r>
      <w:r/>
    </w:p>
    <w:p w14:paraId="655EAC61" w14:textId="099AB5CE">
      <w:pPr>
        <w:pStyle w:val="1022"/>
        <w:numPr>
          <w:ilvl w:val="0"/>
          <w:numId w:val="14"/>
        </w:numPr>
        <w:pBdr/>
        <w:spacing/>
        <w:ind/>
        <w:rPr/>
      </w:pPr>
      <w:r>
        <w:t xml:space="preserve">Rights and usage</w:t>
      </w:r>
      <w:r/>
    </w:p>
    <w:p w14:paraId="49AD7E4E" w14:textId="77777777">
      <w:pPr>
        <w:pStyle w:val="1022"/>
        <w:pBdr/>
        <w:spacing/>
        <w:ind/>
        <w:rPr/>
      </w:pPr>
      <w:r/>
      <w:r/>
    </w:p>
    <w:p w14:paraId="4194B47F" w14:textId="412B5DD4">
      <w:pPr>
        <w:pStyle w:val="1016"/>
        <w:numPr>
          <w:ilvl w:val="0"/>
          <w:numId w:val="23"/>
        </w:numPr>
        <w:pBdr/>
        <w:spacing/>
        <w:ind/>
        <w:rPr/>
      </w:pPr>
      <w:r>
        <w:t xml:space="preserve">Participants retain copyright of their photographs.</w:t>
      </w:r>
      <w:r/>
    </w:p>
    <w:p w14:paraId="291C4A4C" w14:textId="2C9F2657">
      <w:pPr>
        <w:pStyle w:val="1016"/>
        <w:numPr>
          <w:ilvl w:val="0"/>
          <w:numId w:val="23"/>
        </w:numPr>
        <w:pBdr/>
        <w:spacing/>
        <w:ind/>
        <w:rPr/>
      </w:pPr>
      <w:r>
        <w:t xml:space="preserve">By submitting, participants give to BAUHAUS4EU Alliance the right to use the photos for promotional, communication and exhibition purposes with full attribution to the photographer. </w:t>
      </w:r>
      <w:r/>
    </w:p>
    <w:p w14:paraId="2DB8AE66" w14:textId="417AD3A7">
      <w:pPr>
        <w:pStyle w:val="1016"/>
        <w:numPr>
          <w:ilvl w:val="0"/>
          <w:numId w:val="23"/>
        </w:numPr>
        <w:pBdr/>
        <w:spacing/>
        <w:ind/>
        <w:rPr/>
      </w:pPr>
      <w:r>
        <w:t xml:space="preserve">Photos will not be used for commercial purposes without additional consent. </w:t>
      </w:r>
      <w:r/>
    </w:p>
    <w:p w14:paraId="19EC4853" w14:textId="31E796DC">
      <w:pPr>
        <w:pStyle w:val="1022"/>
        <w:numPr>
          <w:ilvl w:val="0"/>
          <w:numId w:val="14"/>
        </w:numPr>
        <w:pBdr/>
        <w:spacing/>
        <w:ind/>
        <w:rPr/>
      </w:pPr>
      <w:r>
        <w:t xml:space="preserve">Disqualification </w:t>
      </w:r>
      <w:r/>
    </w:p>
    <w:p w14:paraId="6CF37636" w14:textId="77777777">
      <w:pPr>
        <w:pStyle w:val="1022"/>
        <w:pBdr/>
        <w:spacing/>
        <w:ind/>
        <w:rPr/>
      </w:pPr>
      <w:r/>
      <w:r/>
    </w:p>
    <w:p w14:paraId="73D06FD5" w14:textId="65171666">
      <w:pPr>
        <w:pStyle w:val="1016"/>
        <w:numPr>
          <w:ilvl w:val="0"/>
          <w:numId w:val="24"/>
        </w:numPr>
        <w:pBdr/>
        <w:spacing/>
        <w:ind/>
        <w:rPr/>
      </w:pPr>
      <w:r>
        <w:t xml:space="preserve">Any entry found to violate copyright laws, containing inappropriate content or violating the regulations of the current contest will be disqualified. </w:t>
      </w:r>
      <w:r/>
    </w:p>
    <w:p w14:paraId="76C05820" w14:textId="513A5767">
      <w:pPr>
        <w:pStyle w:val="1016"/>
        <w:numPr>
          <w:ilvl w:val="0"/>
          <w:numId w:val="24"/>
        </w:numPr>
        <w:pBdr/>
        <w:spacing/>
        <w:ind/>
        <w:rPr/>
      </w:pPr>
      <w:r>
        <w:t xml:space="preserve">Entries not adhering to technical or thematic requirements may be rejected. </w:t>
      </w:r>
      <w:r/>
    </w:p>
    <w:p w14:paraId="689B90E3" w14:textId="63D99DFE">
      <w:pPr>
        <w:pStyle w:val="1022"/>
        <w:numPr>
          <w:ilvl w:val="0"/>
          <w:numId w:val="14"/>
        </w:numPr>
        <w:pBdr/>
        <w:spacing/>
        <w:ind/>
        <w:rPr>
          <w14:ligatures w14:val="none"/>
        </w:rPr>
      </w:pPr>
      <w:r>
        <w:t xml:space="preserve">Contact and support</w:t>
      </w:r>
      <w:r>
        <w:rPr>
          <w14:ligatures w14:val="none"/>
        </w:rPr>
      </w:r>
      <w:r>
        <w:rPr>
          <w14:ligatures w14:val="none"/>
        </w:rPr>
      </w:r>
    </w:p>
    <w:p w14:paraId="4124E243" w14:textId="77777777">
      <w:pPr>
        <w:pStyle w:val="1022"/>
        <w:pBdr/>
        <w:spacing/>
        <w:ind/>
        <w:rPr/>
      </w:pPr>
      <w:r/>
      <w:r/>
    </w:p>
    <w:p w14:paraId="5E17F176" w14:textId="77777777">
      <w:pPr>
        <w:pStyle w:val="1016"/>
        <w:pBdr/>
        <w:spacing/>
        <w:ind/>
        <w:rPr>
          <w:lang w:val="en-GB"/>
        </w:rPr>
      </w:pPr>
      <w:r>
        <w:rPr>
          <w:lang w:val="en-GB"/>
        </w:rPr>
        <w:t xml:space="preserve">For any questions, clarifications, or technical support related to the photography contest, participants are encouraged to reach out via th</w:t>
      </w:r>
      <w:r>
        <w:rPr>
          <w:lang w:val="en-GB"/>
        </w:rPr>
        <w:t xml:space="preserve">e official contact email provided in the announcement. This channel will serve as the primary point of communication for inquiries regarding eligibility, submission procedures, technical difficulties with file formats, or any other contest-related matters.</w:t>
      </w:r>
      <w:r>
        <w:rPr>
          <w:lang w:val="en-GB"/>
        </w:rPr>
      </w:r>
      <w:r>
        <w:rPr>
          <w:lang w:val="en-GB"/>
        </w:rPr>
      </w:r>
    </w:p>
    <w:p w14:paraId="57035CC5" w14:textId="5605FAC1">
      <w:pPr>
        <w:pStyle w:val="1022"/>
        <w:numPr>
          <w:ilvl w:val="0"/>
          <w:numId w:val="14"/>
        </w:numPr>
        <w:pBdr/>
        <w:spacing/>
        <w:ind/>
        <w:rPr/>
      </w:pPr>
      <w:r>
        <w:t xml:space="preserve"> Jury members</w:t>
      </w:r>
      <w:r/>
    </w:p>
    <w:p w14:paraId="27F330E6" w14:textId="77777777">
      <w:pPr>
        <w:pStyle w:val="1022"/>
        <w:pBdr/>
        <w:spacing/>
        <w:ind/>
        <w:rPr/>
      </w:pPr>
      <w:r/>
      <w:r/>
    </w:p>
    <w:p w14:paraId="696D429D" w14:textId="77777777">
      <w:pPr>
        <w:pStyle w:val="1016"/>
        <w:pBdr/>
        <w:spacing/>
        <w:ind/>
        <w:rPr>
          <w:lang w:val="en-GB"/>
        </w:rPr>
      </w:pPr>
      <w:r>
        <w:rPr>
          <w:b/>
          <w:bCs/>
          <w:lang w:val="en-GB"/>
        </w:rPr>
        <w:t xml:space="preserve">POLIS</w:t>
      </w:r>
      <w:r>
        <w:rPr>
          <w:lang w:val="en-GB"/>
        </w:rPr>
        <w:t xml:space="preserve">: Dr. Sonia Jojiç, Head of Department of Art &amp; Design, POLIS University,</w:t>
      </w:r>
      <w:r>
        <w:rPr>
          <w:lang w:val="en-GB"/>
        </w:rPr>
      </w:r>
      <w:r>
        <w:rPr>
          <w:lang w:val="en-GB"/>
        </w:rPr>
      </w:r>
    </w:p>
    <w:p w14:paraId="1FA16D16" w14:textId="77777777">
      <w:pPr>
        <w:pStyle w:val="1016"/>
        <w:pBdr/>
        <w:spacing/>
        <w:ind/>
        <w:rPr>
          <w:lang w:val="en-GB"/>
        </w:rPr>
      </w:pPr>
      <w:r>
        <w:rPr>
          <w:b/>
          <w:bCs/>
          <w:lang w:val="en-GB"/>
        </w:rPr>
        <w:t xml:space="preserve">BTH</w:t>
      </w:r>
      <w:r>
        <w:rPr>
          <w:lang w:val="en-GB"/>
        </w:rPr>
        <w:t xml:space="preserve">: Malin Altenby Larsen, Senior Lecturer and Planning Architect at the Department of Spatial Planning,</w:t>
      </w:r>
      <w:r>
        <w:rPr>
          <w:lang w:val="en-GB"/>
        </w:rPr>
      </w:r>
      <w:r>
        <w:rPr>
          <w:lang w:val="en-GB"/>
        </w:rPr>
      </w:r>
    </w:p>
    <w:p w14:paraId="0EE295A0" w14:textId="4E332A98">
      <w:pPr>
        <w:pStyle w:val="1016"/>
        <w:pBdr/>
        <w:spacing/>
        <w:ind/>
        <w:rPr>
          <w:lang w:val="en-GB"/>
        </w:rPr>
      </w:pPr>
      <w:r>
        <w:rPr>
          <w:b/>
          <w:bCs/>
          <w:lang w:val="en-GB"/>
        </w:rPr>
        <w:t xml:space="preserve">UPJV</w:t>
      </w:r>
      <w:r>
        <w:rPr>
          <w:lang w:val="en-GB"/>
        </w:rPr>
        <w:t xml:space="preserve">: </w:t>
      </w:r>
      <w:r>
        <w:rPr>
          <w:lang w:val="en-GB"/>
        </w:rPr>
        <w:t xml:space="preserve">David Durand,</w:t>
      </w:r>
      <w:r>
        <w:rPr>
          <w:lang w:val="en-GB"/>
        </w:rPr>
        <w:t xml:space="preserve"> Executive Vice President for Communication, Culture, and Science Outreach</w:t>
      </w:r>
      <w:r>
        <w:rPr>
          <w:lang w:val="en-GB"/>
        </w:rPr>
        <w:t xml:space="preserve">,</w:t>
      </w:r>
      <w:r>
        <w:rPr>
          <w:lang w:val="en-GB"/>
        </w:rPr>
      </w:r>
      <w:r>
        <w:rPr>
          <w:lang w:val="en-GB"/>
        </w:rPr>
      </w:r>
    </w:p>
    <w:p w14:paraId="2592CA2F" w14:textId="2D82EB91">
      <w:pPr>
        <w:pStyle w:val="1016"/>
        <w:pBdr/>
        <w:spacing/>
        <w:ind/>
        <w:rPr>
          <w:lang w:val="en-GB"/>
        </w:rPr>
      </w:pPr>
      <w:r>
        <w:rPr>
          <w:b/>
          <w:bCs/>
          <w:lang w:val="en-GB"/>
        </w:rPr>
        <w:t xml:space="preserve">UACEG</w:t>
      </w:r>
      <w:r>
        <w:rPr>
          <w:lang w:val="en-GB"/>
        </w:rPr>
        <w:t xml:space="preserve">: Arch. Aleksander Kotov, Faculty of Architecture, lecturer at the Department of Public Buildings and part of the Photo Lab team,</w:t>
      </w:r>
      <w:r>
        <w:rPr>
          <w:lang w:val="en-GB"/>
        </w:rPr>
      </w:r>
      <w:r>
        <w:rPr>
          <w:lang w:val="en-GB"/>
        </w:rPr>
      </w:r>
    </w:p>
    <w:p w14:paraId="0B632340" w14:textId="77777777">
      <w:pPr>
        <w:pStyle w:val="1016"/>
        <w:pBdr/>
        <w:spacing/>
        <w:ind/>
        <w:rPr>
          <w:lang w:val="en-GB"/>
        </w:rPr>
      </w:pPr>
      <w:r>
        <w:rPr>
          <w:b/>
          <w:bCs/>
          <w:lang w:val="en-GB"/>
        </w:rPr>
        <w:t xml:space="preserve">Bauhaus-Universität Weimar</w:t>
      </w:r>
      <w:r>
        <w:rPr>
          <w:lang w:val="en-GB"/>
        </w:rPr>
        <w:t xml:space="preserve">: Julia Albrecht, Artistic Associate at the Professorship Photography,</w:t>
      </w:r>
      <w:r>
        <w:rPr>
          <w:lang w:val="en-GB"/>
        </w:rPr>
      </w:r>
      <w:r>
        <w:rPr>
          <w:lang w:val="en-GB"/>
        </w:rPr>
      </w:r>
    </w:p>
    <w:p w14:paraId="754C0E3C" w14:textId="77777777">
      <w:pPr>
        <w:pStyle w:val="1016"/>
        <w:pBdr/>
        <w:spacing/>
        <w:ind/>
        <w:rPr>
          <w:lang w:val="en-GB"/>
        </w:rPr>
      </w:pPr>
      <w:r>
        <w:rPr>
          <w:b/>
          <w:bCs/>
          <w:lang w:val="en-GB"/>
        </w:rPr>
        <w:t xml:space="preserve">UEKAT</w:t>
      </w:r>
      <w:r>
        <w:rPr>
          <w:lang w:val="en-GB"/>
        </w:rPr>
        <w:t xml:space="preserve">: Ilona Ptak, Assistant, Department of Communication Design and Analysis, </w:t>
      </w:r>
      <w:r>
        <w:rPr>
          <w:lang w:val="en-GB"/>
        </w:rPr>
      </w:r>
      <w:r>
        <w:rPr>
          <w:lang w:val="en-GB"/>
        </w:rPr>
      </w:r>
    </w:p>
    <w:p w14:paraId="01CB18A6" w14:textId="7BDB9CF8">
      <w:pPr>
        <w:pStyle w:val="1016"/>
        <w:pBdr/>
        <w:spacing/>
        <w:ind/>
        <w:rPr>
          <w:lang w:val="en-GB"/>
        </w:rPr>
      </w:pPr>
      <w:r>
        <w:rPr>
          <w:b/>
          <w:bCs/>
          <w:lang w:val="en-GB"/>
        </w:rPr>
        <w:t xml:space="preserve">UP</w:t>
      </w:r>
      <w:r>
        <w:rPr>
          <w:b/>
          <w:bCs/>
          <w:lang w:val="en-GB"/>
        </w:rPr>
        <w:t xml:space="preserve">CB</w:t>
      </w:r>
      <w:r>
        <w:rPr>
          <w:lang w:val="en-GB"/>
        </w:rPr>
        <w:t xml:space="preserve">: Neel </w:t>
      </w:r>
      <w:r>
        <w:rPr>
          <w:lang w:val="en-GB"/>
        </w:rPr>
        <w:t xml:space="preserve">Vipinchandra</w:t>
      </w:r>
      <w:r>
        <w:rPr>
          <w:lang w:val="en-GB"/>
        </w:rPr>
        <w:t xml:space="preserve"> Naik, Specialist in audiovisuals and media production, </w:t>
      </w:r>
      <w:r>
        <w:rPr>
          <w:lang w:val="en-GB"/>
        </w:rPr>
      </w:r>
      <w:r>
        <w:rPr>
          <w:lang w:val="en-GB"/>
        </w:rPr>
      </w:r>
    </w:p>
    <w:p w14:paraId="2C0DE0DF" w14:textId="4C3CA92E">
      <w:pPr>
        <w:pStyle w:val="1016"/>
        <w:pBdr/>
        <w:spacing/>
        <w:ind/>
        <w:rPr>
          <w:lang w:val="en-GB"/>
        </w:rPr>
      </w:pPr>
      <w:r>
        <w:rPr>
          <w:b/>
          <w:bCs/>
          <w:lang w:val="en-GB"/>
        </w:rPr>
        <w:t xml:space="preserve">ULL2</w:t>
      </w:r>
      <w:r>
        <w:rPr>
          <w:lang w:val="en-GB"/>
        </w:rPr>
        <w:t xml:space="preserve">: </w:t>
      </w:r>
      <w:r>
        <w:rPr>
          <w:lang w:val="en-GB"/>
        </w:rPr>
        <w:t xml:space="preserve">Isabelle Hare</w:t>
      </w:r>
      <w:r>
        <w:rPr>
          <w:lang w:val="en-GB"/>
        </w:rPr>
        <w:t xml:space="preserve">, University Professor of Information and Communication Sciences</w:t>
      </w:r>
      <w:r>
        <w:rPr>
          <w:lang w:val="en-GB"/>
        </w:rPr>
        <w:t xml:space="preserve">,</w:t>
      </w:r>
      <w:r>
        <w:rPr>
          <w:lang w:val="en-GB"/>
        </w:rPr>
      </w:r>
      <w:r>
        <w:rPr>
          <w:lang w:val="en-GB"/>
        </w:rPr>
      </w:r>
    </w:p>
    <w:p w14:paraId="4D1BC5F8" w14:textId="152448E9">
      <w:pPr>
        <w:pStyle w:val="1016"/>
        <w:pBdr/>
        <w:spacing/>
        <w:ind/>
        <w:rPr>
          <w:lang w:val="fr-FR"/>
        </w:rPr>
      </w:pPr>
      <w:r>
        <w:rPr>
          <w:b/>
          <w:bCs/>
          <w:lang w:val="fr-FR"/>
        </w:rPr>
        <w:t xml:space="preserve">UoM</w:t>
      </w:r>
      <w:r>
        <w:rPr>
          <w:lang w:val="fr-FR"/>
        </w:rPr>
        <w:t xml:space="preserve">:</w:t>
      </w:r>
      <w:r>
        <w:rPr>
          <w:lang w:val="fr-FR"/>
        </w:rPr>
        <w:t xml:space="preserve"> Eleni </w:t>
      </w:r>
      <w:r>
        <w:rPr>
          <w:lang w:val="fr-FR"/>
        </w:rPr>
        <w:t xml:space="preserve">Sideri</w:t>
      </w:r>
      <w:r>
        <w:rPr>
          <w:lang w:val="fr-FR"/>
        </w:rPr>
        <w:t xml:space="preserve">, Assistant Professor,</w:t>
      </w:r>
      <w:r>
        <w:rPr>
          <w:lang w:val="fr-FR"/>
        </w:rPr>
      </w:r>
      <w:r>
        <w:rPr>
          <w:lang w:val="fr-FR"/>
        </w:rPr>
      </w:r>
    </w:p>
    <w:p w14:paraId="3D868D11" w14:textId="77777777">
      <w:pPr>
        <w:pStyle w:val="1016"/>
        <w:pBdr/>
        <w:spacing/>
        <w:ind/>
        <w:rPr>
          <w:lang w:val="en-GB"/>
        </w:rPr>
      </w:pPr>
      <w:r>
        <w:rPr>
          <w:b/>
          <w:bCs/>
          <w:lang w:val="en-GB"/>
        </w:rPr>
        <w:t xml:space="preserve">UniBg</w:t>
      </w:r>
      <w:r>
        <w:rPr>
          <w:lang w:val="en-GB"/>
        </w:rPr>
        <w:t xml:space="preserve">: Adriano </w:t>
      </w:r>
      <w:r>
        <w:rPr>
          <w:lang w:val="en-GB"/>
        </w:rPr>
        <w:t xml:space="preserve">D'Aloia</w:t>
      </w:r>
      <w:r>
        <w:rPr>
          <w:lang w:val="en-GB"/>
        </w:rPr>
        <w:t xml:space="preserve">, Professor of Cinema, Photography, Radio, Television, and Digital Media, Department of Letters, Philosophy, Communication</w:t>
      </w:r>
      <w:r>
        <w:rPr>
          <w:lang w:val="en-GB"/>
        </w:rPr>
      </w:r>
      <w:r>
        <w:rPr>
          <w:lang w:val="en-GB"/>
        </w:rPr>
      </w:r>
    </w:p>
    <w:p w14:paraId="6DDE9413" w14:textId="77777777">
      <w:pPr>
        <w:pStyle w:val="1016"/>
        <w:pBdr/>
        <w:spacing/>
        <w:ind/>
        <w:rPr>
          <w:lang w:val="fr-FR"/>
        </w:rPr>
      </w:pPr>
      <w:r>
        <w:rPr>
          <w:b/>
          <w:bCs/>
          <w:lang w:val="fr-FR"/>
        </w:rPr>
        <w:t xml:space="preserve">KhNUE</w:t>
      </w:r>
      <w:r>
        <w:rPr>
          <w:b/>
          <w:bCs/>
          <w:lang w:val="fr-FR"/>
        </w:rPr>
        <w:t xml:space="preserve"> (Ukraine)</w:t>
      </w:r>
      <w:r>
        <w:rPr>
          <w:lang w:val="fr-FR"/>
        </w:rPr>
        <w:t xml:space="preserve">: </w:t>
      </w:r>
      <w:r>
        <w:rPr>
          <w:lang w:val="fr-FR"/>
        </w:rPr>
        <w:t xml:space="preserve">Oksana</w:t>
      </w:r>
      <w:r>
        <w:rPr>
          <w:lang w:val="fr-FR"/>
        </w:rPr>
        <w:t xml:space="preserve"> </w:t>
      </w:r>
      <w:r>
        <w:rPr>
          <w:lang w:val="fr-FR"/>
        </w:rPr>
        <w:t xml:space="preserve">Mazorenko</w:t>
      </w:r>
      <w:r>
        <w:rPr>
          <w:lang w:val="fr-FR"/>
        </w:rPr>
        <w:t xml:space="preserve">, Associate Professor,</w:t>
      </w:r>
      <w:r>
        <w:rPr>
          <w:lang w:val="fr-FR"/>
        </w:rPr>
        <w:tab/>
      </w:r>
      <w:r>
        <w:rPr>
          <w:lang w:val="fr-FR"/>
        </w:rPr>
      </w:r>
      <w:r>
        <w:rPr>
          <w:lang w:val="fr-FR"/>
        </w:rPr>
      </w:r>
    </w:p>
    <w:p w14:paraId="354FF149" w14:textId="6A3ACC4C">
      <w:pPr>
        <w:pStyle w:val="1016"/>
        <w:pBdr/>
        <w:spacing/>
        <w:ind/>
        <w:rPr>
          <w:lang w:val="en-GB"/>
        </w:rPr>
      </w:pPr>
      <w:r>
        <w:rPr>
          <w:b/>
          <w:bCs/>
          <w:lang w:val="en-GB"/>
        </w:rPr>
        <w:t xml:space="preserve">BAUHAUS4EU Student Council:</w:t>
      </w:r>
      <w:r>
        <w:rPr>
          <w:lang w:val="en-GB"/>
        </w:rPr>
        <w:t xml:space="preserve"> Yannis </w:t>
      </w:r>
      <w:r>
        <w:rPr>
          <w:lang w:val="en-GB"/>
        </w:rPr>
        <w:t xml:space="preserve">Oplasenis</w:t>
      </w:r>
      <w:r>
        <w:rPr>
          <w:lang w:val="en-GB"/>
        </w:rPr>
        <w:t xml:space="preserve">, Student, University of Macedonia</w:t>
      </w:r>
      <w:r>
        <w:rPr>
          <w:lang w:val="en-GB"/>
        </w:rPr>
      </w:r>
      <w:r>
        <w:rPr>
          <w:lang w:val="en-GB"/>
        </w:rPr>
      </w:r>
    </w:p>
    <w:p w14:paraId="6E977C8A" w14:textId="77777777">
      <w:pPr>
        <w:pStyle w:val="1016"/>
        <w:pBdr/>
        <w:spacing/>
        <w:ind/>
        <w:rPr>
          <w:lang w:val="en-GB"/>
        </w:rPr>
      </w:pPr>
      <w:r>
        <w:rPr>
          <w:lang w:val="en-GB"/>
        </w:rPr>
      </w:r>
      <w:r>
        <w:rPr>
          <w:lang w:val="en-GB"/>
        </w:rPr>
      </w:r>
      <w:r>
        <w:rPr>
          <w:lang w:val="en-GB"/>
        </w:rPr>
      </w:r>
    </w:p>
    <w:p w14:paraId="4248714E" w14:textId="50009341">
      <w:pPr>
        <w:pStyle w:val="1019"/>
        <w:pBdr/>
        <w:spacing/>
        <w:ind/>
        <w:rPr/>
      </w:pPr>
      <w:r>
        <w:t xml:space="preserve">Prizes</w:t>
      </w:r>
      <w:r/>
    </w:p>
    <w:p w14:paraId="3832FFBF" w14:textId="77777777">
      <w:pPr>
        <w:pStyle w:val="1019"/>
        <w:pBdr/>
        <w:spacing/>
        <w:ind/>
        <w:rPr/>
      </w:pPr>
      <w:r/>
      <w:r/>
    </w:p>
    <w:p w14:paraId="25F42B11" w14:textId="2462188B">
      <w:pPr>
        <w:pStyle w:val="1017"/>
        <w:pBdr/>
        <w:spacing/>
        <w:ind/>
        <w:rPr/>
      </w:pPr>
      <w:r>
        <w:t xml:space="preserve">1st Prize</w:t>
      </w:r>
      <w:r/>
    </w:p>
    <w:p w14:paraId="3382F433" w14:textId="173E0AA1">
      <w:pPr>
        <w:pStyle w:val="1016"/>
        <w:numPr>
          <w:ilvl w:val="0"/>
          <w:numId w:val="25"/>
        </w:numPr>
        <w:pBdr/>
        <w:spacing/>
        <w:ind/>
        <w:rPr/>
      </w:pPr>
      <w:r>
        <w:t xml:space="preserve">Participation in the 3rd BAUHAUS4EU Forum in Amiens + backpack with goodies + special campaign promoting the photo and the photographer,</w:t>
      </w:r>
      <w:r/>
    </w:p>
    <w:p w14:paraId="732FE890" w14:textId="66B9BC5A">
      <w:pPr>
        <w:pStyle w:val="1016"/>
        <w:numPr>
          <w:ilvl w:val="0"/>
          <w:numId w:val="25"/>
        </w:numPr>
        <w:pBdr/>
        <w:spacing/>
        <w:ind/>
        <w:rPr/>
      </w:pPr>
      <w:r>
        <w:t xml:space="preserve">Publication across BAUHAUS4EU partner institutions’ social media,</w:t>
      </w:r>
      <w:r/>
    </w:p>
    <w:p w14:paraId="6C6701C7" w14:textId="0CCA3495">
      <w:pPr>
        <w:pStyle w:val="1016"/>
        <w:numPr>
          <w:ilvl w:val="0"/>
          <w:numId w:val="25"/>
        </w:numPr>
        <w:pBdr/>
        <w:spacing/>
        <w:ind/>
        <w:rPr/>
      </w:pPr>
      <w:r>
        <w:t xml:space="preserve">Official BAUHAUS4EU Certificate of Achievement. </w:t>
      </w:r>
      <w:r/>
    </w:p>
    <w:p w14:paraId="1C6DA186" w14:textId="77777777">
      <w:pPr>
        <w:pStyle w:val="1017"/>
        <w:pBdr/>
        <w:spacing/>
        <w:ind/>
        <w:rPr/>
      </w:pPr>
      <w:r/>
      <w:r/>
    </w:p>
    <w:p w14:paraId="5546A3B5" w14:textId="2275CE07">
      <w:pPr>
        <w:pStyle w:val="1017"/>
        <w:pBdr/>
        <w:spacing/>
        <w:ind/>
        <w:rPr/>
      </w:pPr>
      <w:r>
        <w:t xml:space="preserve">2nd Prize</w:t>
      </w:r>
      <w:r/>
    </w:p>
    <w:p w14:paraId="1B0ED108" w14:textId="799EE604">
      <w:pPr>
        <w:pStyle w:val="1016"/>
        <w:numPr>
          <w:ilvl w:val="0"/>
          <w:numId w:val="26"/>
        </w:numPr>
        <w:pBdr/>
        <w:spacing/>
        <w:ind/>
        <w:rPr/>
      </w:pPr>
      <w:r>
        <w:t xml:space="preserve">Participation in the 3rd BAUHAUS4EU Forum in Amiens + backpack with goodies</w:t>
      </w:r>
      <w:r>
        <w:t xml:space="preserve">,</w:t>
      </w:r>
      <w:r/>
    </w:p>
    <w:p w14:paraId="42A2C651" w14:textId="3AE68234">
      <w:pPr>
        <w:pStyle w:val="1016"/>
        <w:numPr>
          <w:ilvl w:val="0"/>
          <w:numId w:val="26"/>
        </w:numPr>
        <w:pBdr/>
        <w:spacing/>
        <w:ind/>
        <w:rPr/>
      </w:pPr>
      <w:r>
        <w:t xml:space="preserve">Publication on B4EU website and social media,</w:t>
      </w:r>
      <w:r/>
    </w:p>
    <w:p w14:paraId="6A5B9B9B" w14:textId="17F30EBA">
      <w:pPr>
        <w:pStyle w:val="1016"/>
        <w:numPr>
          <w:ilvl w:val="0"/>
          <w:numId w:val="26"/>
        </w:numPr>
        <w:pBdr/>
        <w:spacing/>
        <w:ind/>
        <w:rPr/>
      </w:pPr>
      <w:r>
        <w:t xml:space="preserve">Official BAUHAUS4EU Certificate of Achievement. </w:t>
      </w:r>
      <w:r/>
    </w:p>
    <w:p w14:paraId="324DE610" w14:textId="77777777">
      <w:pPr>
        <w:pStyle w:val="1016"/>
        <w:pBdr/>
        <w:spacing/>
        <w:ind/>
        <w:rPr/>
      </w:pPr>
      <w:r/>
      <w:r/>
    </w:p>
    <w:p w14:paraId="4E941641" w14:textId="79B2835D">
      <w:pPr>
        <w:pStyle w:val="1017"/>
        <w:pBdr/>
        <w:spacing/>
        <w:ind/>
        <w:rPr/>
      </w:pPr>
      <w:r>
        <w:t xml:space="preserve">3rd Prize</w:t>
      </w:r>
      <w:r/>
    </w:p>
    <w:p w14:paraId="784EFE52" w14:textId="77777777">
      <w:pPr>
        <w:pStyle w:val="1016"/>
        <w:numPr>
          <w:ilvl w:val="0"/>
          <w:numId w:val="27"/>
        </w:numPr>
        <w:pBdr/>
        <w:spacing/>
        <w:ind/>
        <w:rPr/>
      </w:pPr>
      <w:r>
        <w:rPr>
          <w:highlight w:val="white"/>
        </w:rPr>
        <w:t xml:space="preserve">Participation in the 3rd BAUHAUS4EU Forum in Amiens</w:t>
      </w:r>
      <w:r>
        <w:t xml:space="preserve"> + backpack with goodies,</w:t>
      </w:r>
      <w:r/>
    </w:p>
    <w:p w14:paraId="05B7A7DE" w14:textId="1C0B4577">
      <w:pPr>
        <w:pStyle w:val="1016"/>
        <w:numPr>
          <w:ilvl w:val="0"/>
          <w:numId w:val="27"/>
        </w:numPr>
        <w:pBdr/>
        <w:spacing/>
        <w:ind/>
        <w:rPr/>
      </w:pPr>
      <w:r>
        <w:t xml:space="preserve">Publication on B4EU website and social media,</w:t>
      </w:r>
      <w:r/>
    </w:p>
    <w:p w14:paraId="51DFE7E7" w14:textId="08863EBC">
      <w:pPr>
        <w:pStyle w:val="1016"/>
        <w:numPr>
          <w:ilvl w:val="0"/>
          <w:numId w:val="27"/>
        </w:numPr>
        <w:pBdr/>
        <w:spacing/>
        <w:ind/>
        <w:rPr/>
      </w:pPr>
      <w:r>
        <w:t xml:space="preserve">Official BAUHAUS4EU Certificate of Achievement.</w:t>
      </w:r>
      <w:r/>
    </w:p>
    <w:p w14:paraId="4A12400E" w14:textId="77777777">
      <w:pPr>
        <w:pStyle w:val="1016"/>
        <w:pBdr/>
        <w:spacing/>
        <w:ind/>
        <w:rPr/>
      </w:pPr>
      <w:r/>
      <w:r/>
    </w:p>
    <w:p w14:paraId="0C0CBE05" w14:textId="18662452">
      <w:pPr>
        <w:pStyle w:val="1017"/>
        <w:pBdr/>
        <w:spacing/>
        <w:ind/>
        <w:rPr/>
      </w:pPr>
      <w:r>
        <w:t xml:space="preserve">Finalist Participation Kit</w:t>
      </w:r>
      <w:r/>
    </w:p>
    <w:p w14:paraId="1767D964" w14:textId="01F41925">
      <w:pPr>
        <w:pStyle w:val="1016"/>
        <w:numPr>
          <w:ilvl w:val="0"/>
          <w:numId w:val="29"/>
        </w:numPr>
        <w:pBdr/>
        <w:spacing/>
        <w:ind/>
        <w:rPr/>
      </w:pPr>
      <w:r>
        <w:t xml:space="preserve">Digital Certificate of Selection only for 1st and final phase,</w:t>
      </w:r>
      <w:r/>
    </w:p>
    <w:p w14:paraId="0B101C56" w14:textId="0B754D14">
      <w:pPr>
        <w:pStyle w:val="1016"/>
        <w:numPr>
          <w:ilvl w:val="0"/>
          <w:numId w:val="29"/>
        </w:numPr>
        <w:pBdr/>
        <w:spacing/>
        <w:ind/>
        <w:rPr/>
      </w:pPr>
      <w:r>
        <w:t xml:space="preserve">Online publication on the B4EU website. </w:t>
      </w:r>
      <w:r/>
    </w:p>
    <w:p w14:paraId="4F27761C" w14:textId="77777777">
      <w:pPr>
        <w:pStyle w:val="1016"/>
        <w:pBdr/>
        <w:spacing/>
        <w:ind/>
        <w:rPr/>
      </w:pPr>
      <w:r/>
      <w:r/>
    </w:p>
    <w:p w14:paraId="5A4A5828" w14:textId="65A44D0B">
      <w:pPr>
        <w:pStyle w:val="1019"/>
        <w:pBdr/>
        <w:spacing/>
        <w:ind/>
        <w:rPr/>
      </w:pPr>
      <w:r>
        <w:t xml:space="preserve">Ethical and Legal Guidelines</w:t>
      </w:r>
      <w:r/>
    </w:p>
    <w:p w14:paraId="265DA1CF" w14:textId="77777777">
      <w:pPr>
        <w:pStyle w:val="1019"/>
        <w:pBdr/>
        <w:spacing/>
        <w:ind/>
        <w:rPr/>
      </w:pPr>
      <w:r/>
      <w:r/>
    </w:p>
    <w:p w14:paraId="2B36F644" w14:textId="77777777">
      <w:pPr>
        <w:pStyle w:val="1016"/>
        <w:pBdr/>
        <w:spacing/>
        <w:ind/>
        <w:rPr>
          <w:lang w:val="en-GB"/>
        </w:rPr>
      </w:pPr>
      <w:r>
        <w:rPr>
          <w:lang w:val="en-GB"/>
        </w:rPr>
        <w:t xml:space="preserve">To ensure the ethical integrity and legal compliance of the exhibition, all participants must adhere to the following conditions:</w:t>
      </w:r>
      <w:r>
        <w:rPr>
          <w:lang w:val="en-GB"/>
        </w:rPr>
      </w:r>
      <w:r>
        <w:rPr>
          <w:lang w:val="en-GB"/>
        </w:rPr>
      </w:r>
    </w:p>
    <w:p w14:paraId="2209DE56" w14:textId="518167DC">
      <w:pPr>
        <w:pStyle w:val="1016"/>
        <w:numPr>
          <w:ilvl w:val="0"/>
          <w:numId w:val="32"/>
        </w:numPr>
        <w:pBdr/>
        <w:spacing/>
        <w:ind/>
        <w:rPr>
          <w:lang w:val="en-GB"/>
        </w:rPr>
      </w:pPr>
      <w:r>
        <w:rPr>
          <w:b/>
          <w:bCs/>
          <w:lang w:val="en-GB"/>
        </w:rPr>
        <w:t xml:space="preserve">Permission &amp; Access</w:t>
      </w:r>
      <w:r>
        <w:rPr>
          <w:lang w:val="en-GB"/>
        </w:rPr>
        <w:t xml:space="preserve">: Photographs taken on private propert</w:t>
      </w:r>
      <w:r>
        <w:rPr>
          <w:lang w:val="en-GB"/>
        </w:rPr>
        <w:t xml:space="preserve">y, in institutional settings (such as schools, universities, hospitals, etc.), or involving recognizable individuals must be taken with prior permission from the relevant authorities or persons. Participants are responsible for securing these permissions. </w:t>
      </w:r>
      <w:r>
        <w:rPr>
          <w:lang w:val="en-GB"/>
        </w:rPr>
      </w:r>
      <w:r>
        <w:rPr>
          <w:lang w:val="en-GB"/>
        </w:rPr>
      </w:r>
    </w:p>
    <w:p w14:paraId="27350521" w14:textId="71B86C3D">
      <w:pPr>
        <w:pStyle w:val="1016"/>
        <w:numPr>
          <w:ilvl w:val="0"/>
          <w:numId w:val="32"/>
        </w:numPr>
        <w:pBdr/>
        <w:spacing/>
        <w:ind/>
        <w:rPr>
          <w:lang w:val="en-GB"/>
        </w:rPr>
      </w:pPr>
      <w:r>
        <w:rPr>
          <w:b/>
          <w:bCs/>
          <w:lang w:val="en-GB"/>
        </w:rPr>
        <w:t xml:space="preserve">Data Protection &amp; Privacy</w:t>
      </w:r>
      <w:r>
        <w:rPr>
          <w:lang w:val="en-GB"/>
        </w:rPr>
        <w:t xml:space="preserve">: If images feature identifiable individuals, participants must ensure compliance with the General Data Protection Regulation (GDPR) or other applicable data protection laws. Subjects should be aware that their image is being </w:t>
      </w:r>
      <w:r>
        <w:rPr>
          <w:lang w:val="en-GB"/>
        </w:rPr>
        <w:t xml:space="preserve">used and provide informed consent where necessary.</w:t>
      </w:r>
      <w:r>
        <w:rPr>
          <w:lang w:val="en-GB"/>
        </w:rPr>
      </w:r>
      <w:r>
        <w:rPr>
          <w:lang w:val="en-GB"/>
        </w:rPr>
      </w:r>
    </w:p>
    <w:p w14:paraId="3EAAFCB1" w14:textId="5B1E74B9">
      <w:pPr>
        <w:pStyle w:val="1016"/>
        <w:numPr>
          <w:ilvl w:val="0"/>
          <w:numId w:val="32"/>
        </w:numPr>
        <w:pBdr/>
        <w:spacing/>
        <w:ind/>
        <w:rPr>
          <w:lang w:val="en-GB"/>
        </w:rPr>
      </w:pPr>
      <w:r>
        <w:rPr>
          <w:b/>
          <w:bCs/>
          <w:lang w:val="en-GB"/>
        </w:rPr>
        <w:t xml:space="preserve">Copyright &amp; Ownership</w:t>
      </w:r>
      <w:r>
        <w:rPr>
          <w:lang w:val="en-GB"/>
        </w:rPr>
        <w:t xml:space="preserve">: All submitted photographs must be original works owned by </w:t>
      </w:r>
      <w:r>
        <w:rPr>
          <w:lang w:val="en-GB"/>
        </w:rPr>
        <w:t xml:space="preserve">the photographer. By submitting, participants confirm they hold the copyright or have secured the necessary rights to submit and exhibit the image. Any third-party elements (e.g., artworks, designs) included in the photographs must also be cleared for use.</w:t>
      </w:r>
      <w:r>
        <w:rPr>
          <w:lang w:val="en-GB"/>
        </w:rPr>
      </w:r>
      <w:r>
        <w:rPr>
          <w:lang w:val="en-GB"/>
        </w:rPr>
      </w:r>
    </w:p>
    <w:p w14:paraId="11677652" w14:textId="36D46B9A">
      <w:pPr>
        <w:pStyle w:val="1016"/>
        <w:pBdr/>
        <w:spacing/>
        <w:ind/>
        <w:rPr>
          <w:highlight w:val="none"/>
          <w:lang w:val="en-GB"/>
        </w:rPr>
      </w:pPr>
      <w:r>
        <w:rPr>
          <w:lang w:val="en-GB"/>
        </w:rPr>
        <w:t xml:space="preserve">Failure to comply with these standards may result in disqualification from the exhibition. These measures help uphold the integrity of the project and respect the rights of all involved. </w:t>
      </w:r>
      <w:r>
        <w:rPr>
          <w:highlight w:val="none"/>
          <w:lang w:val="en-GB"/>
        </w:rPr>
      </w:r>
      <w:r>
        <w:rPr>
          <w:highlight w:val="none"/>
          <w:lang w:val="en-GB"/>
        </w:rPr>
      </w:r>
    </w:p>
    <w:p w14:paraId="3145CB85">
      <w:pPr>
        <w:pStyle w:val="1016"/>
        <w:pBdr/>
        <w:spacing/>
        <w:ind/>
        <w:rPr>
          <w:lang w:val="en-GB"/>
        </w:rPr>
      </w:pPr>
      <w:r>
        <w:rPr>
          <w:highlight w:val="none"/>
          <w:lang w:val="en-GB" w:bidi="en-GB"/>
        </w:rPr>
      </w:r>
      <w:r>
        <w:rPr>
          <w:lang w:val="en-GB"/>
        </w:rPr>
      </w:r>
      <w:r>
        <w:rPr>
          <w:lang w:val="en-GB"/>
        </w:rPr>
      </w:r>
    </w:p>
    <w:p w14:paraId="68441B02" w14:textId="7226AC20">
      <w:pPr>
        <w:pStyle w:val="1019"/>
        <w:pBdr/>
        <w:spacing/>
        <w:ind/>
        <w:rPr/>
      </w:pPr>
      <w:r>
        <w:t xml:space="preserve">Official Email Addresses for Student Submissions</w:t>
      </w:r>
      <w:r/>
    </w:p>
    <w:p w14:paraId="13A8DE03" w14:textId="77777777">
      <w:pPr>
        <w:pStyle w:val="1019"/>
        <w:pBdr/>
        <w:spacing/>
        <w:ind/>
        <w:rPr/>
      </w:pPr>
      <w:r/>
      <w:r/>
    </w:p>
    <w:p w14:paraId="22FDA656" w14:textId="7FCF75D0">
      <w:pPr>
        <w:pStyle w:val="1016"/>
        <w:pBdr/>
        <w:spacing/>
        <w:ind/>
        <w:rPr/>
      </w:pPr>
      <w:r>
        <w:t xml:space="preserve">All students are required to submit their official photographs using their university-issued email addresses.</w:t>
      </w:r>
      <w:r>
        <w:t xml:space="preserve"> Submissions sent from personal email accounts (e.g. Gmail, Yahoo, Outlook) will not be accepted or acknowledged. Students must ensure that all submissions are made via the designated institutional email addresses listed below for each partner university. </w:t>
      </w:r>
      <w:r/>
    </w:p>
    <w:p w14:paraId="41FB2B4E" w14:textId="77777777">
      <w:pPr>
        <w:pStyle w:val="1016"/>
        <w:numPr>
          <w:ilvl w:val="0"/>
          <w:numId w:val="33"/>
        </w:numPr>
        <w:pBdr/>
        <w:spacing/>
        <w:ind/>
        <w:rPr>
          <w:lang w:val="fr-FR"/>
        </w:rPr>
      </w:pPr>
      <w:r>
        <w:t xml:space="preserve">Bauhaus-Universität Weimar: </w:t>
      </w:r>
      <w:hyperlink r:id="rId11" w:tooltip="mailto:bauhaus4eu@uni-weimar.de" w:history="1">
        <w:r>
          <w:rPr>
            <w:rStyle w:val="997"/>
            <w:lang w:val="fr-FR"/>
          </w:rPr>
          <w:t xml:space="preserve">bauhaus4eu@uni-weimar.de</w:t>
        </w:r>
      </w:hyperlink>
      <w:r>
        <w:rPr>
          <w:lang w:val="fr-FR"/>
        </w:rPr>
        <w:t xml:space="preserve"> </w:t>
      </w:r>
      <w:r>
        <w:rPr>
          <w:lang w:val="fr-FR"/>
        </w:rPr>
      </w:r>
      <w:r>
        <w:rPr>
          <w:lang w:val="fr-FR"/>
        </w:rPr>
      </w:r>
    </w:p>
    <w:p w14:paraId="161CCFAB" w14:textId="77777777">
      <w:pPr>
        <w:pStyle w:val="1016"/>
        <w:numPr>
          <w:ilvl w:val="0"/>
          <w:numId w:val="33"/>
        </w:numPr>
        <w:pBdr/>
        <w:spacing/>
        <w:ind/>
        <w:rPr>
          <w:lang w:val="fr-FR"/>
        </w:rPr>
      </w:pPr>
      <w:r>
        <w:t xml:space="preserve">UEKat: </w:t>
      </w:r>
      <w:hyperlink r:id="rId12" w:tooltip="mailto:bauhaus4eu@uekat.pl" w:history="1">
        <w:r>
          <w:rPr>
            <w:rStyle w:val="997"/>
            <w:lang w:val="fr-FR"/>
          </w:rPr>
          <w:t xml:space="preserve">bauhaus4eu@uekat.pl</w:t>
        </w:r>
      </w:hyperlink>
      <w:r>
        <w:rPr>
          <w:lang w:val="fr-FR"/>
        </w:rPr>
        <w:t xml:space="preserve"> </w:t>
      </w:r>
      <w:r>
        <w:rPr>
          <w:lang w:val="fr-FR"/>
        </w:rPr>
      </w:r>
      <w:r>
        <w:rPr>
          <w:lang w:val="fr-FR"/>
        </w:rPr>
      </w:r>
    </w:p>
    <w:p w14:paraId="4F4D6D1C" w14:textId="36B7C7DE">
      <w:pPr>
        <w:pStyle w:val="1016"/>
        <w:numPr>
          <w:ilvl w:val="0"/>
          <w:numId w:val="33"/>
        </w:numPr>
        <w:pBdr/>
        <w:spacing/>
        <w:ind/>
        <w:rPr>
          <w:lang w:val="fr-FR"/>
        </w:rPr>
      </w:pPr>
      <w:r>
        <w:t xml:space="preserve">ULL2:</w:t>
      </w:r>
      <w:r>
        <w:rPr>
          <w:rFonts w:ascii="Times New Roman" w:hAnsi="Times New Roman" w:eastAsia="Times New Roman" w:cs="Times New Roman"/>
          <w:lang w:val="fr-FR" w:eastAsia="fr-FR"/>
        </w:rPr>
        <w:t xml:space="preserve"> </w:t>
      </w:r>
      <w:hyperlink r:id="rId13" w:tooltip="mailto:bauhaus4eu@univ-lyon2.fr" w:history="1">
        <w:r>
          <w:rPr>
            <w:rStyle w:val="997"/>
            <w:lang w:val="fr-FR"/>
          </w:rPr>
          <w:t xml:space="preserve">bauhaus4eu@univ-lyon2.fr</w:t>
        </w:r>
      </w:hyperlink>
      <w:r>
        <w:rPr>
          <w:lang w:val="fr-FR"/>
        </w:rPr>
        <w:t xml:space="preserve"> </w:t>
      </w:r>
      <w:r>
        <w:rPr>
          <w:lang w:val="fr-FR"/>
        </w:rPr>
      </w:r>
      <w:r>
        <w:rPr>
          <w:lang w:val="fr-FR"/>
        </w:rPr>
      </w:r>
    </w:p>
    <w:p w14:paraId="7DDDB357">
      <w:pPr>
        <w:pStyle w:val="1016"/>
        <w:numPr>
          <w:ilvl w:val="0"/>
          <w:numId w:val="33"/>
        </w:numPr>
        <w:pBdr/>
        <w:spacing/>
        <w:ind/>
        <w:rPr>
          <w:lang w:val="fr-FR"/>
        </w:rPr>
      </w:pPr>
      <w:r>
        <w:rPr>
          <w:highlight w:val="none"/>
          <w:lang w:val="fr-FR" w:bidi="fr-FR"/>
        </w:rPr>
      </w:r>
      <w:r>
        <w:rPr>
          <w:highlight w:val="none"/>
        </w:rPr>
        <w:t xml:space="preserve">UNIBG: </w:t>
      </w:r>
      <w:r>
        <w:rPr>
          <w:highlight w:val="none"/>
        </w:rPr>
      </w:r>
      <w:hyperlink r:id="rId14" w:tooltip="http://bauhaus4eu@unibg.it" w:history="1">
        <w:r>
          <w:rPr>
            <w:rStyle w:val="997"/>
            <w:highlight w:val="none"/>
          </w:rPr>
          <w:t xml:space="preserve">bauhaus4eu@unibg.it</w:t>
        </w:r>
      </w:hyperlink>
      <w:r>
        <w:rPr>
          <w:highlight w:val="none"/>
        </w:rPr>
        <w:t xml:space="preserve"> </w:t>
      </w:r>
      <w:r/>
      <w:r>
        <w:rPr>
          <w:highlight w:val="none"/>
          <w:lang w:val="fr-FR" w:bidi="fr-FR"/>
        </w:rPr>
      </w:r>
      <w:r>
        <w:rPr>
          <w:highlight w:val="none"/>
          <w:lang w:val="fr-FR" w:bidi="fr-FR"/>
        </w:rPr>
      </w:r>
      <w:r>
        <w:rPr>
          <w:highlight w:val="none"/>
          <w:lang w:val="fr-FR"/>
        </w:rPr>
      </w:r>
    </w:p>
    <w:p w14:paraId="7D260B19" w14:textId="77777777">
      <w:pPr>
        <w:pStyle w:val="1016"/>
        <w:numPr>
          <w:ilvl w:val="0"/>
          <w:numId w:val="33"/>
        </w:numPr>
        <w:pBdr/>
        <w:spacing/>
        <w:ind/>
        <w:rPr>
          <w:lang w:val="fr-FR"/>
        </w:rPr>
      </w:pPr>
      <w:r>
        <w:t xml:space="preserve">UPCB: </w:t>
      </w:r>
      <w:hyperlink r:id="rId15" w:tooltip="mailto:b4euphotocontest@ipcb.pt" w:history="1">
        <w:r>
          <w:rPr>
            <w:rStyle w:val="997"/>
            <w:lang w:val="fr-FR"/>
          </w:rPr>
          <w:t xml:space="preserve">b4euphotocontest@ipcb.pt</w:t>
        </w:r>
      </w:hyperlink>
      <w:r>
        <w:rPr>
          <w:lang w:val="fr-FR"/>
        </w:rPr>
        <w:t xml:space="preserve"> </w:t>
      </w:r>
      <w:r>
        <w:rPr>
          <w:lang w:val="fr-FR"/>
        </w:rPr>
      </w:r>
      <w:r>
        <w:rPr>
          <w:lang w:val="fr-FR"/>
        </w:rPr>
      </w:r>
    </w:p>
    <w:p w14:paraId="23EE6187" w14:textId="77777777">
      <w:pPr>
        <w:pStyle w:val="1016"/>
        <w:numPr>
          <w:ilvl w:val="0"/>
          <w:numId w:val="33"/>
        </w:numPr>
        <w:pBdr/>
        <w:spacing/>
        <w:ind/>
        <w:rPr>
          <w:lang w:val="fr-FR"/>
        </w:rPr>
      </w:pPr>
      <w:r>
        <w:t xml:space="preserve">UACEG: </w:t>
      </w:r>
      <w:hyperlink r:id="rId16" w:tooltip="mailto:bauhaus4eu@uacg.bg" w:history="1">
        <w:r>
          <w:rPr>
            <w:rStyle w:val="997"/>
            <w:lang w:val="fr-FR"/>
          </w:rPr>
          <w:t xml:space="preserve">bauhaus4eu@uacg.bg</w:t>
        </w:r>
      </w:hyperlink>
      <w:r>
        <w:rPr>
          <w:lang w:val="fr-FR"/>
        </w:rPr>
        <w:t xml:space="preserve"> </w:t>
      </w:r>
      <w:r>
        <w:rPr>
          <w:lang w:val="fr-FR"/>
        </w:rPr>
      </w:r>
      <w:r>
        <w:rPr>
          <w:lang w:val="fr-FR"/>
        </w:rPr>
      </w:r>
    </w:p>
    <w:p w14:paraId="3CBD42D6" w14:textId="77777777">
      <w:pPr>
        <w:pStyle w:val="1016"/>
        <w:numPr>
          <w:ilvl w:val="0"/>
          <w:numId w:val="33"/>
        </w:numPr>
        <w:pBdr/>
        <w:spacing/>
        <w:ind/>
        <w:rPr>
          <w:lang w:val="fr-FR"/>
        </w:rPr>
      </w:pPr>
      <w:r>
        <w:t xml:space="preserve">POLIS: </w:t>
      </w:r>
      <w:hyperlink r:id="rId17" w:tooltip="mailto:bauhaus4eu@polis.al" w:history="1">
        <w:r>
          <w:rPr>
            <w:rStyle w:val="997"/>
            <w:lang w:val="fr-FR"/>
          </w:rPr>
          <w:t xml:space="preserve">bauhaus4eu@polis.al</w:t>
        </w:r>
      </w:hyperlink>
      <w:r>
        <w:rPr>
          <w:lang w:val="fr-FR"/>
        </w:rPr>
      </w:r>
      <w:r>
        <w:rPr>
          <w:lang w:val="fr-FR"/>
        </w:rPr>
      </w:r>
    </w:p>
    <w:p w14:paraId="0680112F" w14:textId="77777777">
      <w:pPr>
        <w:pStyle w:val="1016"/>
        <w:numPr>
          <w:ilvl w:val="0"/>
          <w:numId w:val="33"/>
        </w:numPr>
        <w:pBdr/>
        <w:spacing/>
        <w:ind/>
        <w:rPr>
          <w:lang w:val="fr-FR"/>
        </w:rPr>
      </w:pPr>
      <w:r>
        <w:t xml:space="preserve">UoM: </w:t>
      </w:r>
      <w:hyperlink r:id="rId18" w:tooltip="mailto:bauhaus4eu@uom.edu.gr" w:history="1">
        <w:r>
          <w:rPr>
            <w:rStyle w:val="997"/>
            <w:lang w:val="fr-FR"/>
          </w:rPr>
          <w:t xml:space="preserve">bauhaus4eu@uom.edu.gr</w:t>
        </w:r>
      </w:hyperlink>
      <w:r>
        <w:rPr>
          <w:lang w:val="fr-FR"/>
        </w:rPr>
        <w:t xml:space="preserve"> </w:t>
      </w:r>
      <w:r>
        <w:rPr>
          <w:lang w:val="fr-FR"/>
        </w:rPr>
      </w:r>
      <w:r>
        <w:rPr>
          <w:lang w:val="fr-FR"/>
        </w:rPr>
      </w:r>
    </w:p>
    <w:p w14:paraId="7A0AFA97" w14:textId="77777777">
      <w:pPr>
        <w:pStyle w:val="1016"/>
        <w:numPr>
          <w:ilvl w:val="0"/>
          <w:numId w:val="33"/>
        </w:numPr>
        <w:pBdr/>
        <w:spacing/>
        <w:ind/>
        <w:rPr>
          <w:lang w:val="fr-FR"/>
        </w:rPr>
      </w:pPr>
      <w:r>
        <w:t xml:space="preserve">BTH: </w:t>
      </w:r>
      <w:hyperlink r:id="rId19" w:tooltip="mailto:bauhaus4eu@bth.se" w:history="1">
        <w:r>
          <w:rPr>
            <w:rStyle w:val="997"/>
            <w:lang w:val="fr-FR"/>
          </w:rPr>
          <w:t xml:space="preserve">bauhaus4eu@bth.se</w:t>
        </w:r>
      </w:hyperlink>
      <w:r>
        <w:rPr>
          <w:lang w:val="fr-FR"/>
        </w:rPr>
      </w:r>
      <w:r>
        <w:rPr>
          <w:lang w:val="fr-FR"/>
        </w:rPr>
      </w:r>
    </w:p>
    <w:p w14:paraId="0616C8B7" w14:textId="77777777">
      <w:pPr>
        <w:pStyle w:val="1016"/>
        <w:numPr>
          <w:ilvl w:val="0"/>
          <w:numId w:val="33"/>
        </w:numPr>
        <w:pBdr/>
        <w:spacing/>
        <w:ind/>
        <w:rPr>
          <w:lang w:val="fr-FR"/>
        </w:rPr>
      </w:pPr>
      <w:r>
        <w:t xml:space="preserve">UPJV: </w:t>
      </w:r>
      <w:hyperlink r:id="rId20" w:tooltip="mailto:bauhaus4eu@u-picardie.fr" w:history="1">
        <w:r>
          <w:rPr>
            <w:rStyle w:val="997"/>
            <w:lang w:val="fr-FR"/>
          </w:rPr>
          <w:t xml:space="preserve">bauhaus4eu@u-picardie.fr</w:t>
        </w:r>
      </w:hyperlink>
      <w:r>
        <w:rPr>
          <w:lang w:val="fr-FR"/>
        </w:rPr>
      </w:r>
      <w:r>
        <w:rPr>
          <w:lang w:val="fr-FR"/>
        </w:rPr>
      </w:r>
    </w:p>
    <w:p w14:paraId="01511012" w14:textId="31368241">
      <w:pPr>
        <w:pStyle w:val="1016"/>
        <w:numPr>
          <w:ilvl w:val="0"/>
          <w:numId w:val="33"/>
        </w:numPr>
        <w:pBdr/>
        <w:spacing/>
        <w:ind/>
        <w:rPr/>
      </w:pPr>
      <w:r>
        <w:t xml:space="preserve">KhNUE: </w:t>
      </w:r>
      <w:hyperlink r:id="rId21" w:tooltip="mailto:bauhaus4eu@hneu.net" w:history="1">
        <w:r>
          <w:rPr>
            <w:rStyle w:val="997"/>
          </w:rPr>
          <w:t xml:space="preserve">bauhaus4eu</w:t>
        </w:r>
        <w:r>
          <w:rPr>
            <w:rStyle w:val="997"/>
          </w:rPr>
          <w:t xml:space="preserve">@</w:t>
        </w:r>
        <w:r>
          <w:rPr>
            <w:rStyle w:val="997"/>
          </w:rPr>
          <w:t xml:space="preserve">hneu.net</w:t>
        </w:r>
      </w:hyperlink>
      <w:r/>
      <w:r/>
    </w:p>
    <w:p w14:paraId="59DACFED" w14:textId="18E1510C">
      <w:pPr>
        <w:pStyle w:val="1016"/>
        <w:numPr>
          <w:ilvl w:val="0"/>
          <w:numId w:val="33"/>
        </w:numPr>
        <w:pBdr/>
        <w:spacing/>
        <w:ind/>
        <w:rPr/>
      </w:pPr>
      <w:r>
        <w:t xml:space="preserve">LNAA: </w:t>
      </w:r>
      <w:hyperlink r:id="rId22" w:tooltip="mailto:obmin@lnam.edu.ua" w:history="1">
        <w:r>
          <w:rPr>
            <w:rStyle w:val="997"/>
          </w:rPr>
          <w:t xml:space="preserve">obmin@lnam.edu.ua</w:t>
        </w:r>
      </w:hyperlink>
      <w:r/>
      <w:r/>
      <w:r>
        <w:rPr>
          <w:highlight w:val="none"/>
        </w:rPr>
      </w:r>
      <w:r>
        <w:rPr>
          <w:highlight w:val="none"/>
        </w:rPr>
      </w:r>
      <w:r>
        <w:rPr>
          <w:highlight w:val="none"/>
        </w:rPr>
      </w:r>
      <w:r/>
    </w:p>
    <w:p w14:paraId="2F90B933" w14:textId="77777777">
      <w:pPr>
        <w:pStyle w:val="1022"/>
        <w:pBdr/>
        <w:spacing/>
        <w:ind/>
        <w:rPr/>
      </w:pPr>
      <w:r/>
      <w:r/>
    </w:p>
    <w:sectPr>
      <w:headerReference w:type="default" r:id="rId9"/>
      <w:footerReference w:type="default" r:id="rId10"/>
      <w:footnotePr/>
      <w:endnotePr/>
      <w:type w:val="nextPage"/>
      <w:pgSz w:h="16820" w:orient="portrait" w:w="11900"/>
      <w:pgMar w:top="2835" w:right="1701" w:bottom="1418" w:left="2835" w:header="709" w:footer="709"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6DF7ADD0" w14:textId="77777777">
      <w:pPr>
        <w:pBdr/>
        <w:spacing/>
        <w:ind/>
        <w:rPr/>
      </w:pPr>
      <w:r>
        <w:separator/>
      </w:r>
      <w:r/>
    </w:p>
  </w:endnote>
  <w:endnote w:type="continuationSeparator" w:id="0">
    <w:p w14:paraId="4DCA84BF"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Courier New">
    <w:panose1 w:val="02070309020205020404"/>
  </w:font>
  <w:font w:name="Symbol">
    <w:panose1 w:val="05010000000000000000"/>
  </w:font>
  <w:font w:name="Times New Roman">
    <w:panose1 w:val="02020603050405020304"/>
  </w:font>
  <w:font w:name="Roboto">
    <w:panose1 w:val="020B0603030804020204"/>
  </w:font>
  <w:font w:name="Roboto Black">
    <w:panose1 w:val="020B0603030804020204"/>
  </w:font>
  <w:font w:name="Roboto Light">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B9AFECB" w14:textId="7FC08324">
    <w:pPr>
      <w:pStyle w:val="101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7215" behindDoc="1" locked="0" layoutInCell="1" allowOverlap="1">
              <wp:simplePos x="0" y="0"/>
              <wp:positionH relativeFrom="column">
                <wp:posOffset>-1628348</wp:posOffset>
              </wp:positionH>
              <wp:positionV relativeFrom="paragraph">
                <wp:posOffset>-64770</wp:posOffset>
              </wp:positionV>
              <wp:extent cx="7171877" cy="369587"/>
              <wp:effectExtent l="0" t="0" r="3810" b="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996731" name="Picture 3"/>
                      <pic:cNvPicPr>
                        <a:picLocks noChangeAspect="1"/>
                      </pic:cNvPicPr>
                      <pic:nvPr/>
                    </pic:nvPicPr>
                    <pic:blipFill rotWithShape="1">
                      <a:blip r:embed="rId1"/>
                      <a:stretch/>
                    </pic:blipFill>
                    <pic:spPr bwMode="auto">
                      <a:xfrm>
                        <a:off x="0" y="0"/>
                        <a:ext cx="7171877" cy="369587"/>
                      </a:xfrm>
                      <a:prstGeom prst="rect">
                        <a:avLst/>
                      </a:prstGeom>
                    </pic:spPr>
                  </pic:pic>
                </a:graphicData>
              </a:graphic>
              <wp14:sizeRelH relativeFrom="page">
                <wp14:pctWidth>0</wp14:pctWidth>
              </wp14:sizeRelH>
              <wp14:sizeRelV relativeFrom="page">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57215;o:allowoverlap:true;o:allowincell:true;mso-position-horizontal-relative:text;margin-left:-128.22pt;mso-position-horizontal:absolute;mso-position-vertical-relative:text;margin-top:-5.10pt;mso-position-vertical:absolute;width:564.71pt;height:29.10pt;mso-wrap-distance-left:9.00pt;mso-wrap-distance-top:0.00pt;mso-wrap-distance-right:9.00pt;mso-wrap-distance-bottom:0.00pt;z-index:1;" stroked="false">
              <v:imagedata r:id="rId1" o:title=""/>
              <o:lock v:ext="edit" rotation="t"/>
            </v:shape>
          </w:pict>
        </mc:Fallback>
      </mc:AlternateConten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7AEBF64D" w14:textId="77777777">
      <w:pPr>
        <w:pBdr/>
        <w:spacing/>
        <w:ind/>
        <w:rPr/>
      </w:pPr>
      <w:r>
        <w:separator/>
      </w:r>
      <w:r/>
    </w:p>
  </w:footnote>
  <w:footnote w:type="continuationSeparator" w:id="0">
    <w:p w14:paraId="571CF1F5"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16856099" w14:textId="77777777">
    <w:pPr>
      <w:pStyle w:val="101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1" locked="0" layoutInCell="1" allowOverlap="1">
              <wp:simplePos x="0" y="0"/>
              <wp:positionH relativeFrom="column">
                <wp:posOffset>-337185</wp:posOffset>
              </wp:positionH>
              <wp:positionV relativeFrom="paragraph">
                <wp:posOffset>767138</wp:posOffset>
              </wp:positionV>
              <wp:extent cx="1981200" cy="401256"/>
              <wp:effectExtent l="0" t="0" r="0" b="5715"/>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4EU Brand Letter.png"/>
                      <pic:cNvPicPr>
                        <a:picLocks noChangeAspect="1"/>
                      </pic:cNvPicPr>
                      <pic:nvPr/>
                    </pic:nvPicPr>
                    <pic:blipFill rotWithShape="1">
                      <a:blip r:embed="rId1"/>
                      <a:stretch/>
                    </pic:blipFill>
                    <pic:spPr bwMode="auto">
                      <a:xfrm>
                        <a:off x="0" y="0"/>
                        <a:ext cx="1981200" cy="401256"/>
                      </a:xfrm>
                      <a:prstGeom prst="rect">
                        <a:avLst/>
                      </a:prstGeom>
                    </pic:spPr>
                  </pic:pic>
                </a:graphicData>
              </a:graphic>
              <wp14:sizeRelH relativeFrom="page">
                <wp14:pctWidth>0</wp14:pctWidth>
              </wp14:sizeRelH>
              <wp14:sizeRelV relativeFrom="page">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8240;o:allowoverlap:true;o:allowincell:true;mso-position-horizontal-relative:text;margin-left:-26.55pt;mso-position-horizontal:absolute;mso-position-vertical-relative:text;margin-top:60.40pt;mso-position-vertical:absolute;width:156.00pt;height:31.59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492"/>
        </w:tabs>
        <w:spacing/>
        <w:ind w:hanging="360" w:left="1492"/>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209"/>
        </w:tabs>
        <w:spacing/>
        <w:ind w:hanging="360" w:left="1209"/>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926"/>
        </w:tabs>
        <w:spacing/>
        <w:ind w:hanging="360" w:left="926"/>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643"/>
        </w:tabs>
        <w:spacing/>
        <w:ind w:hanging="360" w:left="643"/>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0"/>
    <w:lvl w:ilvl="0">
      <w:isLgl w:val="false"/>
      <w:lvlJc w:val="left"/>
      <w:lvlText w:val=""/>
      <w:numFmt w:val="bullet"/>
      <w:pPr>
        <w:pBdr/>
        <w:tabs>
          <w:tab w:val="num" w:leader="none" w:pos="1492"/>
        </w:tabs>
        <w:spacing/>
        <w:ind w:hanging="360" w:left="1492"/>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1"/>
    <w:lvl w:ilvl="0">
      <w:isLgl w:val="false"/>
      <w:lvlJc w:val="left"/>
      <w:lvlText w:val=""/>
      <w:numFmt w:val="bullet"/>
      <w:pPr>
        <w:pBdr/>
        <w:tabs>
          <w:tab w:val="num" w:leader="none" w:pos="1209"/>
        </w:tabs>
        <w:spacing/>
        <w:ind w:hanging="360" w:left="1209"/>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2"/>
    <w:lvl w:ilvl="0">
      <w:isLgl w:val="false"/>
      <w:lvlJc w:val="left"/>
      <w:lvlText w:val=""/>
      <w:numFmt w:val="bullet"/>
      <w:pPr>
        <w:pBdr/>
        <w:tabs>
          <w:tab w:val="num" w:leader="none" w:pos="926"/>
        </w:tabs>
        <w:spacing/>
        <w:ind w:hanging="360" w:left="926"/>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3"/>
    <w:lvl w:ilvl="0">
      <w:isLgl w:val="false"/>
      <w:lvlJc w:val="left"/>
      <w:lvlText w:val=""/>
      <w:numFmt w:val="bullet"/>
      <w:pPr>
        <w:pBdr/>
        <w:tabs>
          <w:tab w:val="num" w:leader="none" w:pos="643"/>
        </w:tabs>
        <w:spacing/>
        <w:ind w:hanging="360" w:left="643"/>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8"/>
    <w:lvl w:ilvl="0">
      <w:isLgl w:val="false"/>
      <w:lvlJc w:val="left"/>
      <w:lvlText w:val="%1."/>
      <w:numFmt w:val="decimal"/>
      <w:pPr>
        <w:pBdr/>
        <w:tabs>
          <w:tab w:val="num" w:leader="none" w:pos="360"/>
        </w:tabs>
        <w:spacing/>
        <w:ind w:hanging="360" w:left="36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9">
    <w:nsid w:val="FFFFFF89"/>
    <w:lvl w:ilvl="0">
      <w:isLgl w:val="false"/>
      <w:lvlJc w:val="left"/>
      <w:lvlText w:val=""/>
      <w:numFmt w:val="bullet"/>
      <w:pPr>
        <w:pBdr/>
        <w:tabs>
          <w:tab w:val="num" w:leader="none" w:pos="360"/>
        </w:tabs>
        <w:spacing/>
        <w:ind w:hanging="360" w:left="36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0">
    <w:nsid w:val="02081401"/>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0E5910A7"/>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189077AA"/>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13">
    <w:nsid w:val="24B856FD"/>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2D82137C"/>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5">
    <w:nsid w:val="31177AC1"/>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33BE419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17">
    <w:nsid w:val="35DF69A9"/>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36A34D4C"/>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19">
    <w:nsid w:val="3907100F"/>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39A12082"/>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1">
    <w:nsid w:val="3C8506BC"/>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45E17D1A"/>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487E54AB"/>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4DCA116D"/>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3FA6C90"/>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54CC612E"/>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7">
    <w:nsid w:val="56792731"/>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8">
    <w:nsid w:val="5E3B3D4E"/>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9">
    <w:nsid w:val="68E01BAF"/>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0">
    <w:nsid w:val="796163EB"/>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1">
    <w:nsid w:val="7C90727D"/>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F361664"/>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31177AC1"/>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 w:numId="11">
    <w:abstractNumId w:val="22"/>
  </w:num>
  <w:num w:numId="12">
    <w:abstractNumId w:val="25"/>
  </w:num>
  <w:num w:numId="13">
    <w:abstractNumId w:val="19"/>
  </w:num>
  <w:num w:numId="14">
    <w:abstractNumId w:val="10"/>
  </w:num>
  <w:num w:numId="15">
    <w:abstractNumId w:val="26"/>
  </w:num>
  <w:num w:numId="16">
    <w:abstractNumId w:val="32"/>
  </w:num>
  <w:num w:numId="17">
    <w:abstractNumId w:val="16"/>
  </w:num>
  <w:num w:numId="18">
    <w:abstractNumId w:val="20"/>
  </w:num>
  <w:num w:numId="19">
    <w:abstractNumId w:val="18"/>
  </w:num>
  <w:num w:numId="20">
    <w:abstractNumId w:val="27"/>
  </w:num>
  <w:num w:numId="21">
    <w:abstractNumId w:val="31"/>
  </w:num>
  <w:num w:numId="22">
    <w:abstractNumId w:val="14"/>
  </w:num>
  <w:num w:numId="23">
    <w:abstractNumId w:val="11"/>
  </w:num>
  <w:num w:numId="24">
    <w:abstractNumId w:val="17"/>
  </w:num>
  <w:num w:numId="25">
    <w:abstractNumId w:val="28"/>
  </w:num>
  <w:num w:numId="26">
    <w:abstractNumId w:val="21"/>
  </w:num>
  <w:num w:numId="27">
    <w:abstractNumId w:val="30"/>
  </w:num>
  <w:num w:numId="28">
    <w:abstractNumId w:val="24"/>
  </w:num>
  <w:num w:numId="29">
    <w:abstractNumId w:val="13"/>
  </w:num>
  <w:num w:numId="30">
    <w:abstractNumId w:val="29"/>
  </w:num>
  <w:num w:numId="31">
    <w:abstractNumId w:val="12"/>
  </w:num>
  <w:num w:numId="32">
    <w:abstractNumId w:val="23"/>
  </w:num>
  <w:num w:numId="33">
    <w:abstractNumId w:val="15"/>
  </w:num>
  <w:num w:numId="3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4"/>
        <w:szCs w:val="24"/>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809">
    <w:name w:val="Heading 2 Char"/>
    <w:basedOn w:val="833"/>
    <w:link w:val="825"/>
    <w:uiPriority w:val="9"/>
    <w:pPr>
      <w:pBdr/>
      <w:spacing/>
      <w:ind/>
    </w:pPr>
    <w:rPr>
      <w:rFonts w:ascii="Arial" w:hAnsi="Arial" w:eastAsia="Arial" w:cs="Arial"/>
      <w:color w:val="0f4761" w:themeColor="accent1" w:themeShade="BF"/>
      <w:sz w:val="32"/>
      <w:szCs w:val="32"/>
    </w:rPr>
  </w:style>
  <w:style w:type="character" w:styleId="810">
    <w:name w:val="Heading 3 Char"/>
    <w:basedOn w:val="833"/>
    <w:link w:val="826"/>
    <w:uiPriority w:val="9"/>
    <w:pPr>
      <w:pBdr/>
      <w:spacing/>
      <w:ind/>
    </w:pPr>
    <w:rPr>
      <w:rFonts w:ascii="Arial" w:hAnsi="Arial" w:eastAsia="Arial" w:cs="Arial"/>
      <w:color w:val="0f4761" w:themeColor="accent1" w:themeShade="BF"/>
      <w:sz w:val="28"/>
      <w:szCs w:val="28"/>
    </w:rPr>
  </w:style>
  <w:style w:type="character" w:styleId="811">
    <w:name w:val="Heading 4 Char"/>
    <w:basedOn w:val="833"/>
    <w:link w:val="827"/>
    <w:uiPriority w:val="9"/>
    <w:pPr>
      <w:pBdr/>
      <w:spacing/>
      <w:ind/>
    </w:pPr>
    <w:rPr>
      <w:rFonts w:ascii="Arial" w:hAnsi="Arial" w:eastAsia="Arial" w:cs="Arial"/>
      <w:i/>
      <w:iCs/>
      <w:color w:val="0f4761" w:themeColor="accent1" w:themeShade="BF"/>
    </w:rPr>
  </w:style>
  <w:style w:type="character" w:styleId="812">
    <w:name w:val="Heading 5 Char"/>
    <w:basedOn w:val="833"/>
    <w:link w:val="828"/>
    <w:uiPriority w:val="9"/>
    <w:pPr>
      <w:pBdr/>
      <w:spacing/>
      <w:ind/>
    </w:pPr>
    <w:rPr>
      <w:rFonts w:ascii="Arial" w:hAnsi="Arial" w:eastAsia="Arial" w:cs="Arial"/>
      <w:color w:val="0f4761" w:themeColor="accent1" w:themeShade="BF"/>
    </w:rPr>
  </w:style>
  <w:style w:type="character" w:styleId="813">
    <w:name w:val="Heading 6 Char"/>
    <w:basedOn w:val="833"/>
    <w:link w:val="829"/>
    <w:uiPriority w:val="9"/>
    <w:pPr>
      <w:pBdr/>
      <w:spacing/>
      <w:ind/>
    </w:pPr>
    <w:rPr>
      <w:rFonts w:ascii="Arial" w:hAnsi="Arial" w:eastAsia="Arial" w:cs="Arial"/>
      <w:i/>
      <w:iCs/>
      <w:color w:val="595959" w:themeColor="text1" w:themeTint="A6"/>
    </w:rPr>
  </w:style>
  <w:style w:type="character" w:styleId="814">
    <w:name w:val="Heading 7 Char"/>
    <w:basedOn w:val="833"/>
    <w:link w:val="830"/>
    <w:uiPriority w:val="9"/>
    <w:pPr>
      <w:pBdr/>
      <w:spacing/>
      <w:ind/>
    </w:pPr>
    <w:rPr>
      <w:rFonts w:ascii="Arial" w:hAnsi="Arial" w:eastAsia="Arial" w:cs="Arial"/>
      <w:color w:val="595959" w:themeColor="text1" w:themeTint="A6"/>
    </w:rPr>
  </w:style>
  <w:style w:type="character" w:styleId="815">
    <w:name w:val="Heading 8 Char"/>
    <w:basedOn w:val="833"/>
    <w:link w:val="831"/>
    <w:uiPriority w:val="9"/>
    <w:pPr>
      <w:pBdr/>
      <w:spacing/>
      <w:ind/>
    </w:pPr>
    <w:rPr>
      <w:rFonts w:ascii="Arial" w:hAnsi="Arial" w:eastAsia="Arial" w:cs="Arial"/>
      <w:i/>
      <w:iCs/>
      <w:color w:val="272727" w:themeColor="text1" w:themeTint="D8"/>
    </w:rPr>
  </w:style>
  <w:style w:type="character" w:styleId="816">
    <w:name w:val="Heading 9 Char"/>
    <w:basedOn w:val="833"/>
    <w:link w:val="832"/>
    <w:uiPriority w:val="9"/>
    <w:pPr>
      <w:pBdr/>
      <w:spacing/>
      <w:ind/>
    </w:pPr>
    <w:rPr>
      <w:rFonts w:ascii="Arial" w:hAnsi="Arial" w:eastAsia="Arial" w:cs="Arial"/>
      <w:i/>
      <w:iCs/>
      <w:color w:val="272727" w:themeColor="text1" w:themeTint="D8"/>
    </w:rPr>
  </w:style>
  <w:style w:type="character" w:styleId="817">
    <w:name w:val="Title Char"/>
    <w:basedOn w:val="833"/>
    <w:link w:val="971"/>
    <w:uiPriority w:val="10"/>
    <w:pPr>
      <w:pBdr/>
      <w:spacing/>
      <w:ind/>
    </w:pPr>
    <w:rPr>
      <w:rFonts w:ascii="Arial" w:hAnsi="Arial" w:eastAsia="Arial" w:cs="Arial"/>
      <w:spacing w:val="-10"/>
      <w:sz w:val="56"/>
      <w:szCs w:val="56"/>
    </w:rPr>
  </w:style>
  <w:style w:type="character" w:styleId="818">
    <w:name w:val="Subtitle Char"/>
    <w:basedOn w:val="833"/>
    <w:link w:val="973"/>
    <w:uiPriority w:val="11"/>
    <w:pPr>
      <w:pBdr/>
      <w:spacing/>
      <w:ind/>
    </w:pPr>
    <w:rPr>
      <w:color w:val="595959" w:themeColor="text1" w:themeTint="A6"/>
      <w:spacing w:val="15"/>
      <w:sz w:val="28"/>
      <w:szCs w:val="28"/>
    </w:rPr>
  </w:style>
  <w:style w:type="character" w:styleId="819">
    <w:name w:val="Quote Char"/>
    <w:basedOn w:val="833"/>
    <w:link w:val="975"/>
    <w:uiPriority w:val="29"/>
    <w:pPr>
      <w:pBdr/>
      <w:spacing/>
      <w:ind/>
    </w:pPr>
    <w:rPr>
      <w:i/>
      <w:iCs/>
      <w:color w:val="404040" w:themeColor="text1" w:themeTint="BF"/>
    </w:rPr>
  </w:style>
  <w:style w:type="character" w:styleId="820">
    <w:name w:val="Intense Quote Char"/>
    <w:basedOn w:val="833"/>
    <w:link w:val="979"/>
    <w:uiPriority w:val="30"/>
    <w:pPr>
      <w:pBdr/>
      <w:spacing/>
      <w:ind/>
    </w:pPr>
    <w:rPr>
      <w:i/>
      <w:iCs/>
      <w:color w:val="0f4761" w:themeColor="accent1" w:themeShade="BF"/>
    </w:rPr>
  </w:style>
  <w:style w:type="character" w:styleId="821">
    <w:name w:val="Footnote Text Char"/>
    <w:basedOn w:val="833"/>
    <w:link w:val="991"/>
    <w:uiPriority w:val="99"/>
    <w:semiHidden/>
    <w:pPr>
      <w:pBdr/>
      <w:spacing/>
      <w:ind/>
    </w:pPr>
    <w:rPr>
      <w:sz w:val="20"/>
      <w:szCs w:val="20"/>
    </w:rPr>
  </w:style>
  <w:style w:type="character" w:styleId="822">
    <w:name w:val="Endnote Text Char"/>
    <w:basedOn w:val="833"/>
    <w:link w:val="994"/>
    <w:uiPriority w:val="99"/>
    <w:semiHidden/>
    <w:pPr>
      <w:pBdr/>
      <w:spacing/>
      <w:ind/>
    </w:pPr>
    <w:rPr>
      <w:sz w:val="20"/>
      <w:szCs w:val="20"/>
    </w:rPr>
  </w:style>
  <w:style w:type="paragraph" w:styleId="823" w:default="1">
    <w:name w:val="Normal"/>
    <w:qFormat/>
    <w:pPr>
      <w:pBdr/>
      <w:spacing/>
      <w:ind/>
    </w:pPr>
    <w:rPr>
      <w:rFonts w:eastAsiaTheme="minorEastAsia"/>
      <w:lang w:val="pt-PT"/>
    </w:rPr>
  </w:style>
  <w:style w:type="paragraph" w:styleId="824">
    <w:name w:val="Heading 1"/>
    <w:basedOn w:val="823"/>
    <w:next w:val="823"/>
    <w:link w:val="1018"/>
    <w:uiPriority w:val="9"/>
    <w:qFormat/>
    <w:pPr>
      <w:keepNext w:val="true"/>
      <w:keepLines w:val="true"/>
      <w:pBdr/>
      <w:spacing w:before="240"/>
      <w:ind/>
      <w:outlineLvl w:val="0"/>
    </w:pPr>
    <w:rPr>
      <w:rFonts w:asciiTheme="majorHAnsi" w:hAnsiTheme="majorHAnsi" w:eastAsiaTheme="majorEastAsia" w:cstheme="majorBidi"/>
      <w:color w:val="2f5496" w:themeColor="accent1" w:themeShade="BF"/>
      <w:sz w:val="32"/>
      <w:szCs w:val="32"/>
    </w:rPr>
  </w:style>
  <w:style w:type="paragraph" w:styleId="825">
    <w:name w:val="Heading 2"/>
    <w:basedOn w:val="823"/>
    <w:next w:val="823"/>
    <w:link w:val="963"/>
    <w:uiPriority w:val="9"/>
    <w:unhideWhenUsed/>
    <w:qFormat/>
    <w:pPr>
      <w:keepNext w:val="true"/>
      <w:keepLines w:val="true"/>
      <w:pBdr/>
      <w:spacing w:after="80" w:before="160"/>
      <w:ind/>
      <w:outlineLvl w:val="1"/>
    </w:pPr>
    <w:rPr>
      <w:rFonts w:ascii="Arial" w:hAnsi="Arial" w:eastAsia="Arial" w:cs="Arial"/>
      <w:color w:val="2f5496" w:themeColor="accent1" w:themeShade="BF"/>
      <w:sz w:val="32"/>
      <w:szCs w:val="32"/>
    </w:rPr>
  </w:style>
  <w:style w:type="paragraph" w:styleId="826">
    <w:name w:val="Heading 3"/>
    <w:basedOn w:val="823"/>
    <w:next w:val="823"/>
    <w:link w:val="964"/>
    <w:uiPriority w:val="9"/>
    <w:unhideWhenUsed/>
    <w:qFormat/>
    <w:pPr>
      <w:keepNext w:val="true"/>
      <w:keepLines w:val="true"/>
      <w:pBdr/>
      <w:spacing w:after="80" w:before="160"/>
      <w:ind/>
      <w:outlineLvl w:val="2"/>
    </w:pPr>
    <w:rPr>
      <w:rFonts w:ascii="Arial" w:hAnsi="Arial" w:eastAsia="Arial" w:cs="Arial"/>
      <w:color w:val="2f5496" w:themeColor="accent1" w:themeShade="BF"/>
      <w:sz w:val="28"/>
      <w:szCs w:val="28"/>
    </w:rPr>
  </w:style>
  <w:style w:type="paragraph" w:styleId="827">
    <w:name w:val="Heading 4"/>
    <w:basedOn w:val="823"/>
    <w:next w:val="823"/>
    <w:link w:val="965"/>
    <w:uiPriority w:val="9"/>
    <w:unhideWhenUsed/>
    <w:qFormat/>
    <w:pPr>
      <w:keepNext w:val="true"/>
      <w:keepLines w:val="true"/>
      <w:pBdr/>
      <w:spacing w:after="40" w:before="80"/>
      <w:ind/>
      <w:outlineLvl w:val="3"/>
    </w:pPr>
    <w:rPr>
      <w:rFonts w:ascii="Arial" w:hAnsi="Arial" w:eastAsia="Arial" w:cs="Arial"/>
      <w:i/>
      <w:iCs/>
      <w:color w:val="2f5496" w:themeColor="accent1" w:themeShade="BF"/>
    </w:rPr>
  </w:style>
  <w:style w:type="paragraph" w:styleId="828">
    <w:name w:val="Heading 5"/>
    <w:basedOn w:val="823"/>
    <w:next w:val="823"/>
    <w:link w:val="966"/>
    <w:uiPriority w:val="9"/>
    <w:unhideWhenUsed/>
    <w:qFormat/>
    <w:pPr>
      <w:keepNext w:val="true"/>
      <w:keepLines w:val="true"/>
      <w:pBdr/>
      <w:spacing w:after="40" w:before="80"/>
      <w:ind/>
      <w:outlineLvl w:val="4"/>
    </w:pPr>
    <w:rPr>
      <w:rFonts w:ascii="Arial" w:hAnsi="Arial" w:eastAsia="Arial" w:cs="Arial"/>
      <w:color w:val="2f5496" w:themeColor="accent1" w:themeShade="BF"/>
    </w:rPr>
  </w:style>
  <w:style w:type="paragraph" w:styleId="829">
    <w:name w:val="Heading 6"/>
    <w:basedOn w:val="823"/>
    <w:next w:val="823"/>
    <w:link w:val="967"/>
    <w:uiPriority w:val="9"/>
    <w:unhideWhenUsed/>
    <w:qFormat/>
    <w:pPr>
      <w:keepNext w:val="true"/>
      <w:keepLines w:val="true"/>
      <w:pBdr/>
      <w:spacing w:before="40"/>
      <w:ind/>
      <w:outlineLvl w:val="5"/>
    </w:pPr>
    <w:rPr>
      <w:rFonts w:ascii="Arial" w:hAnsi="Arial" w:eastAsia="Arial" w:cs="Arial"/>
      <w:i/>
      <w:iCs/>
      <w:color w:val="595959" w:themeColor="text1" w:themeTint="A6"/>
    </w:rPr>
  </w:style>
  <w:style w:type="paragraph" w:styleId="830">
    <w:name w:val="Heading 7"/>
    <w:basedOn w:val="823"/>
    <w:next w:val="823"/>
    <w:link w:val="968"/>
    <w:uiPriority w:val="9"/>
    <w:unhideWhenUsed/>
    <w:qFormat/>
    <w:pPr>
      <w:keepNext w:val="true"/>
      <w:keepLines w:val="true"/>
      <w:pBdr/>
      <w:spacing w:before="40"/>
      <w:ind/>
      <w:outlineLvl w:val="6"/>
    </w:pPr>
    <w:rPr>
      <w:rFonts w:ascii="Arial" w:hAnsi="Arial" w:eastAsia="Arial" w:cs="Arial"/>
      <w:color w:val="595959" w:themeColor="text1" w:themeTint="A6"/>
    </w:rPr>
  </w:style>
  <w:style w:type="paragraph" w:styleId="831">
    <w:name w:val="Heading 8"/>
    <w:basedOn w:val="823"/>
    <w:next w:val="823"/>
    <w:link w:val="969"/>
    <w:uiPriority w:val="9"/>
    <w:unhideWhenUsed/>
    <w:qFormat/>
    <w:pPr>
      <w:keepNext w:val="true"/>
      <w:keepLines w:val="true"/>
      <w:pBdr/>
      <w:spacing/>
      <w:ind/>
      <w:outlineLvl w:val="7"/>
    </w:pPr>
    <w:rPr>
      <w:rFonts w:ascii="Arial" w:hAnsi="Arial" w:eastAsia="Arial" w:cs="Arial"/>
      <w:i/>
      <w:iCs/>
      <w:color w:val="272727" w:themeColor="text1" w:themeTint="D8"/>
    </w:rPr>
  </w:style>
  <w:style w:type="paragraph" w:styleId="832">
    <w:name w:val="Heading 9"/>
    <w:basedOn w:val="823"/>
    <w:next w:val="823"/>
    <w:link w:val="970"/>
    <w:uiPriority w:val="9"/>
    <w:unhideWhenUsed/>
    <w:qFormat/>
    <w:pPr>
      <w:keepNext w:val="true"/>
      <w:keepLines w:val="true"/>
      <w:pBdr/>
      <w:spacing/>
      <w:ind/>
      <w:outlineLvl w:val="8"/>
    </w:pPr>
    <w:rPr>
      <w:rFonts w:ascii="Arial" w:hAnsi="Arial" w:eastAsia="Arial" w:cs="Arial"/>
      <w:i/>
      <w:iCs/>
      <w:color w:val="272727" w:themeColor="text1" w:themeTint="D8"/>
    </w:rPr>
  </w:style>
  <w:style w:type="character" w:styleId="833" w:default="1">
    <w:name w:val="Default Paragraph Font"/>
    <w:uiPriority w:val="1"/>
    <w:unhideWhenUsed/>
    <w:pPr>
      <w:pBdr/>
      <w:spacing/>
      <w:ind/>
    </w:pPr>
  </w:style>
  <w:style w:type="table" w:styleId="83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35" w:default="1">
    <w:name w:val="No List"/>
    <w:uiPriority w:val="99"/>
    <w:semiHidden/>
    <w:unhideWhenUsed/>
    <w:pPr>
      <w:pBdr/>
      <w:spacing/>
      <w:ind/>
    </w:pPr>
  </w:style>
  <w:style w:type="table" w:styleId="836">
    <w:name w:val="Table Grid"/>
    <w:basedOn w:val="834"/>
    <w:uiPriority w:val="59"/>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customStyle="1">
    <w:name w:val="Table Grid Light"/>
    <w:basedOn w:val="834"/>
    <w:uiPriority w:val="59"/>
    <w:pPr>
      <w:pBdr/>
      <w:spacing/>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834"/>
    <w:uiPriority w:val="59"/>
    <w:pPr>
      <w:pBdr/>
      <w:spacing/>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834"/>
    <w:uiPriority w:val="59"/>
    <w:pPr>
      <w:pBdr/>
      <w:spacing/>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834"/>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834"/>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834"/>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834"/>
    <w:uiPriority w:val="99"/>
    <w:pPr>
      <w:pBdr/>
      <w:spacing/>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customStyle="1">
    <w:name w:val="Grid Table 1 Light - Accent 1"/>
    <w:basedOn w:val="834"/>
    <w:uiPriority w:val="99"/>
    <w:pPr>
      <w:pBdr/>
      <w:spacing/>
      <w:ind/>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1acdc"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customStyle="1">
    <w:name w:val="Grid Table 1 Light - Accent 2"/>
    <w:basedOn w:val="834"/>
    <w:uiPriority w:val="99"/>
    <w:pPr>
      <w:pBdr/>
      <w:spacing/>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4b28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customStyle="1">
    <w:name w:val="Grid Table 1 Light - Accent 3"/>
    <w:basedOn w:val="834"/>
    <w:uiPriority w:val="99"/>
    <w:pPr>
      <w:pBdr/>
      <w:spacing/>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acaca"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customStyle="1">
    <w:name w:val="Grid Table 1 Light - Accent 4"/>
    <w:basedOn w:val="834"/>
    <w:uiPriority w:val="99"/>
    <w:pPr>
      <w:pBdr/>
      <w:spacing/>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fda6a"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customStyle="1">
    <w:name w:val="Grid Table 1 Light - Accent 5"/>
    <w:basedOn w:val="834"/>
    <w:uiPriority w:val="99"/>
    <w:pPr>
      <w:pBdr/>
      <w:spacing/>
      <w:ind/>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ec4e6"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customStyle="1">
    <w:name w:val="Grid Table 1 Light - Accent 6"/>
    <w:basedOn w:val="834"/>
    <w:uiPriority w:val="99"/>
    <w:pPr>
      <w:pBdr/>
      <w:spacing/>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aad19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834"/>
    <w:uiPriority w:val="99"/>
    <w:pPr>
      <w:pBdr/>
      <w:spacing/>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customStyle="1">
    <w:name w:val="Grid Table 2 - Accent 1"/>
    <w:basedOn w:val="834"/>
    <w:uiPriority w:val="99"/>
    <w:pPr>
      <w:pBdr/>
      <w:spacing/>
      <w:ind/>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cPr>
      <w:tcBorders/>
    </w:tcPr>
    <w:tblStylePr w:type="band1Horz">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1Vert">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37dc8"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37dc8"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customStyle="1">
    <w:name w:val="Grid Table 2 - Accent 2"/>
    <w:basedOn w:val="834"/>
    <w:uiPriority w:val="99"/>
    <w:pPr>
      <w:pBdr/>
      <w:spacing/>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customStyle="1">
    <w:name w:val="Grid Table 2 - Accent 3"/>
    <w:basedOn w:val="834"/>
    <w:uiPriority w:val="99"/>
    <w:pPr>
      <w:pBdr/>
      <w:spacing/>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customStyle="1">
    <w:name w:val="Grid Table 2 - Accent 4"/>
    <w:basedOn w:val="834"/>
    <w:uiPriority w:val="99"/>
    <w:pPr>
      <w:pBdr/>
      <w:spacing/>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customStyle="1">
    <w:name w:val="Grid Table 2 - Accent 5"/>
    <w:basedOn w:val="834"/>
    <w:uiPriority w:val="99"/>
    <w:pPr>
      <w:pBdr/>
      <w:spacing/>
      <w:ind/>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b9bd5"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b9bd5"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customStyle="1">
    <w:name w:val="Grid Table 2 - Accent 6"/>
    <w:basedOn w:val="834"/>
    <w:uiPriority w:val="99"/>
    <w:pPr>
      <w:pBdr/>
      <w:spacing/>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834"/>
    <w:uiPriority w:val="99"/>
    <w:pPr>
      <w:pBdr/>
      <w:spacing/>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customStyle="1">
    <w:name w:val="Grid Table 3 - Accent 1"/>
    <w:basedOn w:val="834"/>
    <w:uiPriority w:val="99"/>
    <w:pPr>
      <w:pBdr/>
      <w:spacing/>
      <w:ind/>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cPr>
      <w:tcBorders/>
    </w:tcPr>
    <w:tblStylePr w:type="band1Horz">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1Vert">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customStyle="1">
    <w:name w:val="Grid Table 3 - Accent 2"/>
    <w:basedOn w:val="834"/>
    <w:uiPriority w:val="99"/>
    <w:pPr>
      <w:pBdr/>
      <w:spacing/>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customStyle="1">
    <w:name w:val="Grid Table 3 - Accent 3"/>
    <w:basedOn w:val="834"/>
    <w:uiPriority w:val="99"/>
    <w:pPr>
      <w:pBdr/>
      <w:spacing/>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customStyle="1">
    <w:name w:val="Grid Table 3 - Accent 4"/>
    <w:basedOn w:val="834"/>
    <w:uiPriority w:val="99"/>
    <w:pPr>
      <w:pBdr/>
      <w:spacing/>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customStyle="1">
    <w:name w:val="Grid Table 3 - Accent 5"/>
    <w:basedOn w:val="834"/>
    <w:uiPriority w:val="99"/>
    <w:pPr>
      <w:pBdr/>
      <w:spacing/>
      <w:ind/>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customStyle="1">
    <w:name w:val="Grid Table 3 - Accent 6"/>
    <w:basedOn w:val="834"/>
    <w:uiPriority w:val="99"/>
    <w:pPr>
      <w:pBdr/>
      <w:spacing/>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834"/>
    <w:uiPriority w:val="59"/>
    <w:pPr>
      <w:pBdr/>
      <w:spacing/>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customStyle="1">
    <w:name w:val="Grid Table 4 - Accent 1"/>
    <w:basedOn w:val="834"/>
    <w:uiPriority w:val="59"/>
    <w:pPr>
      <w:pBdr/>
      <w:spacing/>
      <w:ind/>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dae3f3"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dae3f3"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37dc8" w:themeColor="accent1" w:themeTint="EA" w:fill="537dc8" w:themeFill="accent1" w:themeFillTint="EA"/>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37dc8"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customStyle="1">
    <w:name w:val="Grid Table 4 - Accent 2"/>
    <w:basedOn w:val="834"/>
    <w:uiPriority w:val="59"/>
    <w:pPr>
      <w:pBdr/>
      <w:spacing/>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customStyle="1">
    <w:name w:val="Grid Table 4 - Accent 3"/>
    <w:basedOn w:val="834"/>
    <w:uiPriority w:val="59"/>
    <w:pPr>
      <w:pBdr/>
      <w:spacing/>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customStyle="1">
    <w:name w:val="Grid Table 4 - Accent 4"/>
    <w:basedOn w:val="834"/>
    <w:uiPriority w:val="59"/>
    <w:pPr>
      <w:pBdr/>
      <w:spacing/>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customStyle="1">
    <w:name w:val="Grid Table 4 - Accent 5"/>
    <w:basedOn w:val="834"/>
    <w:uiPriority w:val="59"/>
    <w:pPr>
      <w:pBdr/>
      <w:spacing/>
      <w:ind/>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op w:val="single" w:color="5b9bd5" w:themeColor="accent5" w:sz="4" w:space="0"/>
          <w:left w:val="single" w:color="5b9bd5" w:themeColor="accent5" w:sz="4" w:space="0"/>
          <w:bottom w:val="single" w:color="5b9bd5" w:themeColor="accent5" w:sz="4" w:space="0"/>
          <w:right w:val="single" w:color="5b9bd5"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b9bd5"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customStyle="1">
    <w:name w:val="Grid Table 4 - Accent 6"/>
    <w:basedOn w:val="834"/>
    <w:uiPriority w:val="59"/>
    <w:pPr>
      <w:pBdr/>
      <w:spacing/>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834"/>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customStyle="1">
    <w:name w:val="Grid Table 5 Dark- Accent 1"/>
    <w:basedOn w:val="834"/>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1" w:themeTint="34" w:fill="d8e2f3" w:themeFill="accent1" w:themeFillTint="34"/>
    </w:tblPr>
    <w:tcPr>
      <w:tcBorders/>
    </w:tcPr>
    <w:tblStylePr w:type="band1Horz">
      <w:pPr>
        <w:pBdr/>
        <w:spacing/>
        <w:ind/>
      </w:pPr>
      <w:tblPr>
        <w:tblBorders/>
      </w:tblPr>
      <w:tcPr>
        <w:shd w:val="clear" w:color="a9bee4" w:themeColor="accent1" w:themeTint="75" w:fill="a9bee4" w:themeFill="accent1" w:themeFillTint="75"/>
        <w:tcBorders/>
      </w:tcPr>
    </w:tblStylePr>
    <w:tblStylePr w:type="band1Vert">
      <w:pPr>
        <w:pBdr/>
        <w:spacing/>
        <w:ind/>
      </w:pPr>
      <w:tblPr>
        <w:tblBorders/>
      </w:tblPr>
      <w:tcPr>
        <w:shd w:val="clear" w:color="a9bee4"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472c4" w:themeColor="accent1" w:fill="4472c4" w:themeFill="accent1"/>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rFonts w:ascii="Arial" w:hAnsi="Arial"/>
        <w:b/>
        <w:color w:val="ffffff"/>
        <w:sz w:val="22"/>
      </w:rPr>
      <w:pPr>
        <w:pBdr/>
        <w:spacing/>
        <w:ind/>
      </w:pPr>
      <w:tblPr>
        <w:tblBorders/>
      </w:tblPr>
      <w:tcPr>
        <w:shd w:val="clear" w:color="4472c4" w:themeColor="accent1" w:fill="4472c4" w:themeFill="accent1"/>
        <w:tcBorders/>
      </w:tcPr>
    </w:tblStylePr>
    <w:tblStylePr w:type="lastRow">
      <w:rPr>
        <w:rFonts w:ascii="Arial" w:hAnsi="Arial"/>
        <w:b/>
        <w:color w:val="ffffff"/>
        <w:sz w:val="22"/>
      </w:rPr>
      <w:pPr>
        <w:pBdr/>
        <w:spacing/>
        <w:ind/>
      </w:pPr>
      <w:tblPr>
        <w:tblBorders/>
      </w:tblPr>
      <w:tcPr>
        <w:shd w:val="clear" w:color="4472c4" w:themeColor="accent1" w:fill="4472c4"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customStyle="1">
    <w:name w:val="Grid Table 5 Dark - Accent 2"/>
    <w:basedOn w:val="834"/>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cPr>
      <w:tcBorders/>
    </w:tcPr>
    <w:tblStylePr w:type="band1Horz">
      <w:pPr>
        <w:pBdr/>
        <w:spacing/>
        <w:ind/>
      </w:pPr>
      <w:tblPr>
        <w:tblBorders/>
      </w:tblPr>
      <w:tcPr>
        <w:shd w:val="clear" w:color="f6c3a0" w:themeColor="accent2" w:themeTint="75" w:fill="f6c3a0" w:themeFill="accent2" w:themeFillTint="75"/>
        <w:tcBorders/>
      </w:tcPr>
    </w:tblStylePr>
    <w:tblStylePr w:type="band1Vert">
      <w:pPr>
        <w:pBdr/>
        <w:spacing/>
        <w:ind/>
      </w:pPr>
      <w:tblPr>
        <w:tblBorders/>
      </w:tblPr>
      <w:tcPr>
        <w:shd w:val="clear" w:color="f6c3a0" w:themeColor="accent2" w:themeTint="75" w:fill="f6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ed7d31" w:themeColor="accent2" w:fill="ed7d31" w:themeFill="accent2"/>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rFonts w:ascii="Arial" w:hAnsi="Arial"/>
        <w:b/>
        <w:color w:val="ffffff"/>
        <w:sz w:val="22"/>
      </w:rPr>
      <w:pPr>
        <w:pBdr/>
        <w:spacing/>
        <w:ind/>
      </w:pPr>
      <w:tblPr>
        <w:tblBorders/>
      </w:tblPr>
      <w:tcPr>
        <w:shd w:val="clear" w:color="ed7d31" w:themeColor="accent2" w:fill="ed7d31" w:themeFill="accent2"/>
        <w:tcBorders/>
      </w:tcPr>
    </w:tblStylePr>
    <w:tblStylePr w:type="lastRow">
      <w:rPr>
        <w:rFonts w:ascii="Arial" w:hAnsi="Arial"/>
        <w:b/>
        <w:color w:val="ffffff"/>
        <w:sz w:val="22"/>
      </w:rPr>
      <w:pPr>
        <w:pBdr/>
        <w:spacing/>
        <w:ind/>
      </w:pPr>
      <w:tblPr>
        <w:tblBorders/>
      </w:tblPr>
      <w:tcPr>
        <w:shd w:val="clear" w:color="ed7d31" w:themeColor="accent2" w:fill="ed7d31"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customStyle="1">
    <w:name w:val="Grid Table 5 Dark - Accent 3"/>
    <w:basedOn w:val="834"/>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cPr>
      <w:tcBorders/>
    </w:tcPr>
    <w:tblStylePr w:type="band1Horz">
      <w:pPr>
        <w:pBdr/>
        <w:spacing/>
        <w:ind/>
      </w:pPr>
      <w:tblPr>
        <w:tblBorders/>
      </w:tblPr>
      <w:tcPr>
        <w:shd w:val="clear" w:color="d5d5d5" w:themeColor="accent3" w:themeTint="75" w:fill="d5d5d5" w:themeFill="accent3" w:themeFillTint="75"/>
        <w:tcBorders/>
      </w:tcPr>
    </w:tblStylePr>
    <w:tblStylePr w:type="band1Vert">
      <w:pPr>
        <w:pBdr/>
        <w:spacing/>
        <w:ind/>
      </w:pPr>
      <w:tblPr>
        <w:tblBorders/>
      </w:tblPr>
      <w:tcPr>
        <w:shd w:val="clear" w:color="d5d5d5" w:themeColor="accent3" w:themeTint="75" w:fill="d5d5d5"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a5a5a5" w:themeColor="accent3" w:fill="a5a5a5" w:themeFill="accent3"/>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rFonts w:ascii="Arial" w:hAnsi="Arial"/>
        <w:b/>
        <w:color w:val="ffffff"/>
        <w:sz w:val="22"/>
      </w:rPr>
      <w:pPr>
        <w:pBdr/>
        <w:spacing/>
        <w:ind/>
      </w:pPr>
      <w:tblPr>
        <w:tblBorders/>
      </w:tblPr>
      <w:tcPr>
        <w:shd w:val="clear" w:color="a5a5a5" w:themeColor="accent3" w:fill="a5a5a5" w:themeFill="accent3"/>
        <w:tcBorders/>
      </w:tcPr>
    </w:tblStylePr>
    <w:tblStylePr w:type="lastRow">
      <w:rPr>
        <w:rFonts w:ascii="Arial" w:hAnsi="Arial"/>
        <w:b/>
        <w:color w:val="ffffff"/>
        <w:sz w:val="22"/>
      </w:rPr>
      <w:pPr>
        <w:pBdr/>
        <w:spacing/>
        <w:ind/>
      </w:pPr>
      <w:tblPr>
        <w:tblBorders/>
      </w:tblPr>
      <w:tcPr>
        <w:shd w:val="clear" w:color="a5a5a5" w:themeColor="accent3" w:fill="a5a5a5"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customStyle="1">
    <w:name w:val="Grid Table 5 Dark- Accent 4"/>
    <w:basedOn w:val="834"/>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cPr>
      <w:tcBorders/>
    </w:tcPr>
    <w:tblStylePr w:type="band1Horz">
      <w:pPr>
        <w:pBdr/>
        <w:spacing/>
        <w:ind/>
      </w:pPr>
      <w:tblPr>
        <w:tblBorders/>
      </w:tblPr>
      <w:tcPr>
        <w:shd w:val="clear" w:color="ffe28a" w:themeColor="accent4" w:themeTint="75" w:fill="ffe28a" w:themeFill="accent4" w:themeFillTint="75"/>
        <w:tcBorders/>
      </w:tcPr>
    </w:tblStylePr>
    <w:tblStylePr w:type="band1Vert">
      <w:pPr>
        <w:pBdr/>
        <w:spacing/>
        <w:ind/>
      </w:pPr>
      <w:tblPr>
        <w:tblBorders/>
      </w:tblPr>
      <w:tcPr>
        <w:shd w:val="clear" w:color="ffe28a"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c000" w:themeColor="accent4" w:fill="ffc000" w:themeFill="accent4"/>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rFonts w:ascii="Arial" w:hAnsi="Arial"/>
        <w:b/>
        <w:color w:val="ffffff"/>
        <w:sz w:val="22"/>
      </w:rPr>
      <w:pPr>
        <w:pBdr/>
        <w:spacing/>
        <w:ind/>
      </w:pPr>
      <w:tblPr>
        <w:tblBorders/>
      </w:tblPr>
      <w:tcPr>
        <w:shd w:val="clear" w:color="ffc000" w:themeColor="accent4" w:fill="ffc000" w:themeFill="accent4"/>
        <w:tcBorders/>
      </w:tcPr>
    </w:tblStylePr>
    <w:tblStylePr w:type="lastRow">
      <w:rPr>
        <w:rFonts w:ascii="Arial" w:hAnsi="Arial"/>
        <w:b/>
        <w:color w:val="ffffff"/>
        <w:sz w:val="22"/>
      </w:rPr>
      <w:pPr>
        <w:pBdr/>
        <w:spacing/>
        <w:ind/>
      </w:pPr>
      <w:tblPr>
        <w:tblBorders/>
      </w:tblPr>
      <w:tcPr>
        <w:shd w:val="clear" w:color="ffc000" w:themeColor="accent4" w:fill="ffc000"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customStyle="1">
    <w:name w:val="Grid Table 5 Dark - Accent 5"/>
    <w:basedOn w:val="834"/>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5" w:themeTint="34" w:fill="ddeaf6" w:themeFill="accent5" w:themeFillTint="34"/>
    </w:tblPr>
    <w:tcPr>
      <w:tcBorders/>
    </w:tcPr>
    <w:tblStylePr w:type="band1Horz">
      <w:pPr>
        <w:pBdr/>
        <w:spacing/>
        <w:ind/>
      </w:pPr>
      <w:tblPr>
        <w:tblBorders/>
      </w:tblPr>
      <w:tcPr>
        <w:shd w:val="clear" w:color="b3d0eb" w:themeColor="accent5" w:themeTint="75" w:fill="b3d0eb" w:themeFill="accent5" w:themeFillTint="75"/>
        <w:tcBorders/>
      </w:tcPr>
    </w:tblStylePr>
    <w:tblStylePr w:type="band1Vert">
      <w:pPr>
        <w:pBdr/>
        <w:spacing/>
        <w:ind/>
      </w:pPr>
      <w:tblPr>
        <w:tblBorders/>
      </w:tblPr>
      <w:tcPr>
        <w:shd w:val="clear" w:color="b3d0eb" w:themeColor="accent5" w:themeTint="75" w:fill="b3d0eb"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5b9bd5" w:themeColor="accent5" w:fill="5b9bd5" w:themeFill="accent5"/>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cPr>
    </w:tblStylePr>
    <w:tblStylePr w:type="lastCol">
      <w:rPr>
        <w:rFonts w:ascii="Arial" w:hAnsi="Arial"/>
        <w:b/>
        <w:color w:val="ffffff"/>
        <w:sz w:val="22"/>
      </w:rPr>
      <w:pPr>
        <w:pBdr/>
        <w:spacing/>
        <w:ind/>
      </w:pPr>
      <w:tblPr>
        <w:tblBorders/>
      </w:tblPr>
      <w:tcPr>
        <w:shd w:val="clear" w:color="5b9bd5" w:themeColor="accent5" w:fill="5b9bd5" w:themeFill="accent5"/>
        <w:tcBorders/>
      </w:tcPr>
    </w:tblStylePr>
    <w:tblStylePr w:type="lastRow">
      <w:rPr>
        <w:rFonts w:ascii="Arial" w:hAnsi="Arial"/>
        <w:b/>
        <w:color w:val="ffffff"/>
        <w:sz w:val="22"/>
      </w:rPr>
      <w:pPr>
        <w:pBdr/>
        <w:spacing/>
        <w:ind/>
      </w:pPr>
      <w:tblPr>
        <w:tblBorders/>
      </w:tblPr>
      <w:tcPr>
        <w:shd w:val="clear" w:color="5b9bd5" w:themeColor="accent5" w:fill="5b9bd5"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customStyle="1">
    <w:name w:val="Grid Table 5 Dark - Accent 6"/>
    <w:basedOn w:val="834"/>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cPr>
      <w:tcBorders/>
    </w:tcPr>
    <w:tblStylePr w:type="band1Horz">
      <w:pPr>
        <w:pBdr/>
        <w:spacing/>
        <w:ind/>
      </w:pPr>
      <w:tblPr>
        <w:tblBorders/>
      </w:tblPr>
      <w:tcPr>
        <w:shd w:val="clear" w:color="bcdba8" w:themeColor="accent6" w:themeTint="75" w:fill="bcdba8" w:themeFill="accent6" w:themeFillTint="75"/>
        <w:tcBorders/>
      </w:tcPr>
    </w:tblStylePr>
    <w:tblStylePr w:type="band1Vert">
      <w:pPr>
        <w:pBdr/>
        <w:spacing/>
        <w:ind/>
      </w:pPr>
      <w:tblPr>
        <w:tblBorders/>
      </w:tblPr>
      <w:tcPr>
        <w:shd w:val="clear" w:color="bcdba8" w:themeColor="accent6" w:themeTint="75" w:fill="bc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70ad47" w:themeColor="accent6" w:fill="70ad47" w:themeFill="accent6"/>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rFonts w:ascii="Arial" w:hAnsi="Arial"/>
        <w:b/>
        <w:color w:val="ffffff"/>
        <w:sz w:val="22"/>
      </w:rPr>
      <w:pPr>
        <w:pBdr/>
        <w:spacing/>
        <w:ind/>
      </w:pPr>
      <w:tblPr>
        <w:tblBorders/>
      </w:tblPr>
      <w:tcPr>
        <w:shd w:val="clear" w:color="70ad47" w:themeColor="accent6" w:fill="70ad47" w:themeFill="accent6"/>
        <w:tcBorders/>
      </w:tcPr>
    </w:tblStylePr>
    <w:tblStylePr w:type="lastRow">
      <w:rPr>
        <w:rFonts w:ascii="Arial" w:hAnsi="Arial"/>
        <w:b/>
        <w:color w:val="ffffff"/>
        <w:sz w:val="22"/>
      </w:rPr>
      <w:pPr>
        <w:pBdr/>
        <w:spacing/>
        <w:ind/>
      </w:pPr>
      <w:tblPr>
        <w:tblBorders/>
      </w:tblPr>
      <w:tcPr>
        <w:shd w:val="clear" w:color="70ad47" w:themeColor="accent6" w:fill="70ad47"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834"/>
    <w:uiPriority w:val="99"/>
    <w:pPr>
      <w:pBdr/>
      <w:spacing/>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customStyle="1">
    <w:name w:val="Grid Table 6 Colorful - Accent 1"/>
    <w:basedOn w:val="834"/>
    <w:uiPriority w:val="99"/>
    <w:pPr>
      <w:pBdr/>
      <w:spacing/>
      <w:ind/>
    </w:pPr>
    <w:tblPr>
      <w:tblStyleRowBandSize w:val="1"/>
      <w:tblStyleColBandSize w:val="1"/>
      <w:tblBorders>
        <w:top w:val="single" w:color="a0b7e1" w:themeColor="accent1" w:themeTint="80" w:sz="4" w:space="0"/>
        <w:left w:val="single" w:color="a0b7e1" w:themeColor="accent1" w:themeTint="80" w:sz="4" w:space="0"/>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cPr>
      <w:tcBorders/>
    </w:tcPr>
    <w:tblStylePr w:type="band1Horz">
      <w:rPr>
        <w:rFonts w:ascii="Arial" w:hAnsi="Arial"/>
        <w:color w:val="a0b7e1" w:themeColor="accent1" w:themeTint="80" w:themeShade="95"/>
        <w:sz w:val="22"/>
      </w:rPr>
      <w:pPr>
        <w:pBdr/>
        <w:spacing/>
        <w:ind/>
      </w:pPr>
      <w:tblPr>
        <w:tblBorders/>
      </w:tblPr>
      <w:tcPr>
        <w:shd w:val="clear" w:color="d8e2f3" w:themeColor="accent1" w:themeTint="34" w:fill="d8e2f3" w:themeFill="accent1" w:themeFillTint="34"/>
        <w:tcBorders/>
      </w:tcPr>
    </w:tblStylePr>
    <w:tblStylePr w:type="band1Vert">
      <w:pPr>
        <w:pBdr/>
        <w:spacing/>
        <w:ind/>
      </w:pPr>
      <w:tblPr>
        <w:tblBorders/>
      </w:tblPr>
      <w:tcPr>
        <w:shd w:val="clear" w:color="d8e2f3" w:themeColor="accent1" w:themeTint="34" w:fill="d8e2f3" w:themeFill="accent1" w:themeFillTint="34"/>
        <w:tcBorders/>
      </w:tcPr>
    </w:tblStylePr>
    <w:tblStylePr w:type="band2Horz">
      <w:rPr>
        <w:rFonts w:ascii="Arial" w:hAnsi="Arial"/>
        <w:color w:val="a0b7e1"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0b7e1" w:themeColor="accent1" w:themeTint="80" w:themeShade="95"/>
      </w:rPr>
      <w:pPr>
        <w:pBdr/>
        <w:spacing/>
        <w:ind/>
      </w:pPr>
      <w:tblPr>
        <w:tblBorders/>
      </w:tblPr>
      <w:tcPr>
        <w:tcBorders/>
      </w:tcPr>
    </w:tblStylePr>
    <w:tblStylePr w:type="firstRow">
      <w:rPr>
        <w:b/>
        <w:color w:val="a0b7e1" w:themeColor="accent1" w:themeTint="80" w:themeShade="95"/>
      </w:rPr>
      <w:pPr>
        <w:pBdr/>
        <w:spacing/>
        <w:ind/>
      </w:pPr>
      <w:tblPr>
        <w:tblBorders/>
      </w:tblPr>
      <w:tcPr>
        <w:tcBorders>
          <w:bottom w:val="single" w:color="a0b7e1" w:themeColor="accent1" w:themeTint="80" w:sz="12" w:space="0"/>
        </w:tcBorders>
      </w:tcPr>
    </w:tblStylePr>
    <w:tblStylePr w:type="lastCol">
      <w:rPr>
        <w:b/>
        <w:color w:val="a0b7e1" w:themeColor="accent1" w:themeTint="80" w:themeShade="95"/>
      </w:rPr>
      <w:pPr>
        <w:pBdr/>
        <w:spacing/>
        <w:ind/>
      </w:pPr>
      <w:tblPr>
        <w:tblBorders/>
      </w:tblPr>
      <w:tcPr>
        <w:tcBorders/>
      </w:tcPr>
    </w:tblStylePr>
    <w:tblStylePr w:type="lastRow">
      <w:rPr>
        <w:b/>
        <w:color w:val="a0b7e1"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customStyle="1">
    <w:name w:val="Grid Table 6 Colorful - Accent 2"/>
    <w:basedOn w:val="834"/>
    <w:uiPriority w:val="99"/>
    <w:pPr>
      <w:pBdr/>
      <w:spacing/>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12"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customStyle="1">
    <w:name w:val="Grid Table 6 Colorful - Accent 3"/>
    <w:basedOn w:val="834"/>
    <w:uiPriority w:val="99"/>
    <w:pPr>
      <w:pBdr/>
      <w:spacing/>
      <w:ind/>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5a5a5" w:themeColor="accent3" w:themeTint="FE" w:themeShade="95"/>
      </w:rPr>
      <w:pPr>
        <w:pBdr/>
        <w:spacing/>
        <w:ind/>
      </w:pPr>
      <w:tblPr>
        <w:tblBorders/>
      </w:tblPr>
      <w:tcPr>
        <w:tcBorders/>
      </w:tcPr>
    </w:tblStylePr>
    <w:tblStylePr w:type="firstRow">
      <w:rPr>
        <w:b/>
        <w:color w:val="a5a5a5" w:themeColor="accent3" w:themeTint="FE" w:themeShade="95"/>
      </w:rPr>
      <w:pPr>
        <w:pBdr/>
        <w:spacing/>
        <w:ind/>
      </w:pPr>
      <w:tblPr>
        <w:tblBorders/>
      </w:tblPr>
      <w:tcPr>
        <w:tcBorders>
          <w:bottom w:val="single" w:color="a5a5a5" w:themeColor="accent3" w:themeTint="FE" w:sz="12" w:space="0"/>
        </w:tcBorders>
      </w:tcPr>
    </w:tblStylePr>
    <w:tblStylePr w:type="lastCol">
      <w:rPr>
        <w:b/>
        <w:color w:val="a5a5a5" w:themeColor="accent3" w:themeTint="FE" w:themeShade="95"/>
      </w:rPr>
      <w:pPr>
        <w:pBdr/>
        <w:spacing/>
        <w:ind/>
      </w:pPr>
      <w:tblPr>
        <w:tblBorders/>
      </w:tblPr>
      <w:tcPr>
        <w:tcBorders/>
      </w:tcPr>
    </w:tblStylePr>
    <w:tblStylePr w:type="lastRow">
      <w:rPr>
        <w:b/>
        <w:color w:val="a5a5a5"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customStyle="1">
    <w:name w:val="Grid Table 6 Colorful - Accent 4"/>
    <w:basedOn w:val="834"/>
    <w:uiPriority w:val="99"/>
    <w:pPr>
      <w:pBdr/>
      <w:spacing/>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12"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customStyle="1">
    <w:name w:val="Grid Table 6 Colorful - Accent 5"/>
    <w:basedOn w:val="834"/>
    <w:uiPriority w:val="99"/>
    <w:pPr>
      <w:pBdr/>
      <w:spacing/>
      <w:ind/>
    </w:pPr>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245a8d" w:themeColor="accent5" w:themeShade="95"/>
        <w:sz w:val="22"/>
      </w:rPr>
      <w:pPr>
        <w:pBdr/>
        <w:spacing/>
        <w:ind/>
      </w:pPr>
      <w:tblPr>
        <w:tblBorders/>
      </w:tblPr>
      <w:tcPr>
        <w:shd w:val="clear" w:color="ddeaf6" w:themeColor="accent5" w:themeTint="34" w:fill="ddeaf6" w:themeFill="accent5" w:themeFillTint="34"/>
        <w:tcBorders/>
      </w:tcPr>
    </w:tblStylePr>
    <w:tblStylePr w:type="band1Vert">
      <w:pPr>
        <w:pBdr/>
        <w:spacing/>
        <w:ind/>
      </w:pPr>
      <w:tblPr>
        <w:tblBorders/>
      </w:tblPr>
      <w:tcPr>
        <w:shd w:val="clear" w:color="ddeaf6" w:themeColor="accent5" w:themeTint="34" w:fill="ddeaf6" w:themeFill="accent5"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a8d" w:themeColor="accent5" w:themeShade="95"/>
      </w:rPr>
      <w:pPr>
        <w:pBdr/>
        <w:spacing/>
        <w:ind/>
      </w:pPr>
      <w:tblPr>
        <w:tblBorders/>
      </w:tblPr>
      <w:tcPr>
        <w:tcBorders/>
      </w:tcPr>
    </w:tblStylePr>
    <w:tblStylePr w:type="firstRow">
      <w:rPr>
        <w:b/>
        <w:color w:val="245a8d" w:themeColor="accent5" w:themeShade="95"/>
      </w:rPr>
      <w:pPr>
        <w:pBdr/>
        <w:spacing/>
        <w:ind/>
      </w:pPr>
      <w:tblPr>
        <w:tblBorders/>
      </w:tblPr>
      <w:tcPr>
        <w:tcBorders>
          <w:bottom w:val="single" w:color="5b9bd5" w:themeColor="accent5" w:sz="12" w:space="0"/>
        </w:tcBorders>
      </w:tcPr>
    </w:tblStylePr>
    <w:tblStylePr w:type="lastCol">
      <w:rPr>
        <w:b/>
        <w:color w:val="245a8d" w:themeColor="accent5" w:themeShade="95"/>
      </w:rPr>
      <w:pPr>
        <w:pBdr/>
        <w:spacing/>
        <w:ind/>
      </w:pPr>
      <w:tblPr>
        <w:tblBorders/>
      </w:tblPr>
      <w:tcPr>
        <w:tcBorders/>
      </w:tcPr>
    </w:tblStylePr>
    <w:tblStylePr w:type="lastRow">
      <w:rPr>
        <w:b/>
        <w:color w:val="245a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customStyle="1">
    <w:name w:val="Grid Table 6 Colorful - Accent 6"/>
    <w:basedOn w:val="834"/>
    <w:uiPriority w:val="99"/>
    <w:pPr>
      <w:pBdr/>
      <w:spacing/>
      <w:ind/>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245a8d" w:themeColor="accent5"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a8d" w:themeColor="accent5" w:themeShade="95"/>
      </w:rPr>
      <w:pPr>
        <w:pBdr/>
        <w:spacing/>
        <w:ind/>
      </w:pPr>
      <w:tblPr>
        <w:tblBorders/>
      </w:tblPr>
      <w:tcPr>
        <w:tcBorders/>
      </w:tcPr>
    </w:tblStylePr>
    <w:tblStylePr w:type="firstRow">
      <w:rPr>
        <w:b/>
        <w:color w:val="245a8d" w:themeColor="accent5" w:themeShade="95"/>
      </w:rPr>
      <w:pPr>
        <w:pBdr/>
        <w:spacing/>
        <w:ind/>
      </w:pPr>
      <w:tblPr>
        <w:tblBorders/>
      </w:tblPr>
      <w:tcPr>
        <w:tcBorders>
          <w:bottom w:val="single" w:color="70ad47" w:themeColor="accent6" w:sz="12" w:space="0"/>
        </w:tcBorders>
      </w:tcPr>
    </w:tblStylePr>
    <w:tblStylePr w:type="lastCol">
      <w:rPr>
        <w:b/>
        <w:color w:val="245a8d" w:themeColor="accent5" w:themeShade="95"/>
      </w:rPr>
      <w:pPr>
        <w:pBdr/>
        <w:spacing/>
        <w:ind/>
      </w:pPr>
      <w:tblPr>
        <w:tblBorders/>
      </w:tblPr>
      <w:tcPr>
        <w:tcBorders/>
      </w:tcPr>
    </w:tblStylePr>
    <w:tblStylePr w:type="lastRow">
      <w:rPr>
        <w:b/>
        <w:color w:val="245a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7 Colorful"/>
    <w:basedOn w:val="834"/>
    <w:uiPriority w:val="99"/>
    <w:pPr>
      <w:pBdr/>
      <w:spacing/>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customStyle="1">
    <w:name w:val="Grid Table 7 Colorful - Accent 1"/>
    <w:basedOn w:val="834"/>
    <w:uiPriority w:val="99"/>
    <w:pPr>
      <w:pBdr/>
      <w:spacing/>
      <w:ind/>
    </w:pPr>
    <w:tblPr>
      <w:tblStyleRowBandSize w:val="1"/>
      <w:tblStyleColBandSize w:val="1"/>
      <w:tblBorders>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cPr>
      <w:tcBorders/>
    </w:tcPr>
    <w:tblStylePr w:type="band1Horz">
      <w:rPr>
        <w:rFonts w:ascii="Arial" w:hAnsi="Arial"/>
        <w:color w:val="a0b7e1" w:themeColor="accent1" w:themeTint="80" w:themeShade="95"/>
        <w:sz w:val="22"/>
      </w:rPr>
      <w:pPr>
        <w:pBdr/>
        <w:spacing/>
        <w:ind/>
      </w:pPr>
      <w:tblPr>
        <w:tblBorders/>
      </w:tblPr>
      <w:tcPr>
        <w:shd w:val="clear" w:color="d8e2f3" w:themeColor="accent1" w:themeTint="34" w:fill="d8e2f3" w:themeFill="accent1" w:themeFillTint="34"/>
        <w:tcBorders/>
      </w:tcPr>
    </w:tblStylePr>
    <w:tblStylePr w:type="band1Vert">
      <w:pPr>
        <w:pBdr/>
        <w:spacing/>
        <w:ind/>
      </w:pPr>
      <w:tblPr>
        <w:tblBorders/>
      </w:tblPr>
      <w:tcPr>
        <w:shd w:val="clear" w:color="d8e2f3" w:themeColor="accent1" w:themeTint="34" w:fill="d8e2f3" w:themeFill="accent1" w:themeFillTint="34"/>
        <w:tcBorders/>
      </w:tcPr>
    </w:tblStylePr>
    <w:tblStylePr w:type="band2Horz">
      <w:rPr>
        <w:rFonts w:ascii="Arial" w:hAnsi="Arial"/>
        <w:color w:val="a0b7e1"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0b7e1"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0b7e1" w:themeColor="accent1" w:themeTint="80" w:sz="4" w:space="0"/>
        </w:tcBorders>
      </w:tcPr>
    </w:tblStylePr>
    <w:tblStylePr w:type="firstRow">
      <w:rPr>
        <w:rFonts w:ascii="Arial" w:hAnsi="Arial"/>
        <w:b/>
        <w:color w:val="a0b7e1"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0b7e1" w:themeColor="accent1" w:themeTint="80" w:sz="4" w:space="0"/>
          <w:right w:val="none" w:color="000000" w:sz="4" w:space="0"/>
        </w:tcBorders>
      </w:tcPr>
    </w:tblStylePr>
    <w:tblStylePr w:type="lastCol">
      <w:rPr>
        <w:rFonts w:ascii="Arial" w:hAnsi="Arial"/>
        <w:i/>
        <w:color w:val="a0b7e1" w:themeColor="accent1" w:themeTint="80" w:themeShade="95"/>
        <w:sz w:val="22"/>
      </w:rPr>
      <w:pPr>
        <w:pBdr/>
        <w:spacing/>
        <w:ind/>
      </w:pPr>
      <w:tblPr>
        <w:tblBorders/>
      </w:tblPr>
      <w:tcPr>
        <w:shd w:val="clear" w:color="ffffff" w:fill="auto"/>
        <w:tcBorders>
          <w:top w:val="none" w:color="000000" w:sz="4" w:space="0"/>
          <w:left w:val="single" w:color="a0b7e1" w:themeColor="accent1" w:themeTint="80" w:sz="4" w:space="0"/>
          <w:bottom w:val="none" w:color="000000" w:sz="4" w:space="0"/>
          <w:right w:val="none" w:color="000000" w:sz="4" w:space="0"/>
        </w:tcBorders>
      </w:tcPr>
    </w:tblStylePr>
    <w:tblStylePr w:type="lastRow">
      <w:rPr>
        <w:rFonts w:ascii="Arial" w:hAnsi="Arial"/>
        <w:b/>
        <w:color w:val="a0b7e1" w:themeColor="accent1" w:themeTint="80" w:themeShade="95"/>
        <w:sz w:val="22"/>
      </w:rPr>
      <w:pPr>
        <w:pBdr/>
        <w:spacing/>
        <w:ind/>
      </w:pPr>
      <w:tblPr>
        <w:tblBorders/>
      </w:tblPr>
      <w:tcPr>
        <w:shd w:val="clear" w:color="ffffff" w:themeColor="light1" w:fill="ffffff" w:themeFill="light1"/>
        <w:tcBorders>
          <w:top w:val="single" w:color="a0b7e1"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customStyle="1">
    <w:name w:val="Grid Table 7 Colorful - Accent 2"/>
    <w:basedOn w:val="834"/>
    <w:uiPriority w:val="99"/>
    <w:pPr>
      <w:pBdr/>
      <w:spacing/>
      <w:ind/>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customStyle="1">
    <w:name w:val="Grid Table 7 Colorful - Accent 3"/>
    <w:basedOn w:val="834"/>
    <w:uiPriority w:val="99"/>
    <w:pPr>
      <w:pBdr/>
      <w:spacing/>
      <w:ind/>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5a5a5"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5a5a5" w:themeColor="accent3" w:themeTint="FE" w:sz="4" w:space="0"/>
        </w:tcBorders>
      </w:tcPr>
    </w:tblStylePr>
    <w:tblStylePr w:type="fir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5a5a5" w:themeColor="accent3" w:themeTint="FE" w:sz="4" w:space="0"/>
          <w:right w:val="none" w:color="000000" w:sz="4" w:space="0"/>
        </w:tcBorders>
      </w:tcPr>
    </w:tblStylePr>
    <w:tblStylePr w:type="lastCol">
      <w:rPr>
        <w:rFonts w:ascii="Arial" w:hAnsi="Arial"/>
        <w:i/>
        <w:color w:val="a5a5a5" w:themeColor="accent3" w:themeTint="FE" w:themeShade="95"/>
        <w:sz w:val="22"/>
      </w:rPr>
      <w:pPr>
        <w:pBdr/>
        <w:spacing/>
        <w:ind/>
      </w:pPr>
      <w:tblPr>
        <w:tblBorders/>
      </w:tblPr>
      <w:tcPr>
        <w:shd w:val="clear" w:color="ffffff" w:fill="auto"/>
        <w:tcBorders>
          <w:top w:val="none" w:color="000000" w:sz="4" w:space="0"/>
          <w:left w:val="single" w:color="a5a5a5" w:themeColor="accent3" w:themeTint="FE" w:sz="4" w:space="0"/>
          <w:bottom w:val="none" w:color="000000" w:sz="4" w:space="0"/>
          <w:right w:val="none" w:color="000000" w:sz="4" w:space="0"/>
        </w:tcBorders>
      </w:tcPr>
    </w:tblStylePr>
    <w:tblStylePr w:type="la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single" w:color="a5a5a5"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customStyle="1">
    <w:name w:val="Grid Table 7 Colorful - Accent 4"/>
    <w:basedOn w:val="834"/>
    <w:uiPriority w:val="99"/>
    <w:pPr>
      <w:pBdr/>
      <w:spacing/>
      <w:ind/>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customStyle="1">
    <w:name w:val="Grid Table 7 Colorful - Accent 5"/>
    <w:basedOn w:val="834"/>
    <w:uiPriority w:val="99"/>
    <w:pPr>
      <w:pBdr/>
      <w:spacing/>
      <w:ind/>
    </w:pPr>
    <w:tblPr>
      <w:tblStyleRowBandSize w:val="1"/>
      <w:tblStyleColBandSize w:val="1"/>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cPr>
      <w:tcBorders/>
    </w:tcPr>
    <w:tblStylePr w:type="band1Horz">
      <w:rPr>
        <w:rFonts w:ascii="Arial" w:hAnsi="Arial"/>
        <w:color w:val="245a8d" w:themeColor="accent5" w:themeShade="95"/>
        <w:sz w:val="22"/>
      </w:rPr>
      <w:pPr>
        <w:pBdr/>
        <w:spacing/>
        <w:ind/>
      </w:pPr>
      <w:tblPr>
        <w:tblBorders/>
      </w:tblPr>
      <w:tcPr>
        <w:shd w:val="clear" w:color="ddeaf6" w:themeColor="accent5" w:themeTint="34" w:fill="ddeaf6" w:themeFill="accent5" w:themeFillTint="34"/>
        <w:tcBorders/>
      </w:tcPr>
    </w:tblStylePr>
    <w:tblStylePr w:type="band1Vert">
      <w:pPr>
        <w:pBdr/>
        <w:spacing/>
        <w:ind/>
      </w:pPr>
      <w:tblPr>
        <w:tblBorders/>
      </w:tblPr>
      <w:tcPr>
        <w:shd w:val="clear" w:color="ddeaf6" w:themeColor="accent5" w:themeTint="34" w:fill="ddeaf6" w:themeFill="accent5"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a8d"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2c6e7" w:themeColor="accent5" w:themeTint="90" w:sz="4" w:space="0"/>
        </w:tcBorders>
      </w:tcPr>
    </w:tblStylePr>
    <w:tblStylePr w:type="firstRow">
      <w:rPr>
        <w:rFonts w:ascii="Arial" w:hAnsi="Arial"/>
        <w:b/>
        <w:color w:val="245a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2c6e7" w:themeColor="accent5" w:themeTint="90" w:sz="4" w:space="0"/>
          <w:right w:val="none" w:color="000000" w:sz="4" w:space="0"/>
        </w:tcBorders>
      </w:tcPr>
    </w:tblStylePr>
    <w:tblStylePr w:type="lastCol">
      <w:rPr>
        <w:rFonts w:ascii="Arial" w:hAnsi="Arial"/>
        <w:i/>
        <w:color w:val="245a8d" w:themeColor="accent5" w:themeShade="95"/>
        <w:sz w:val="22"/>
      </w:rPr>
      <w:pPr>
        <w:pBdr/>
        <w:spacing/>
        <w:ind/>
      </w:pPr>
      <w:tblPr>
        <w:tblBorders/>
      </w:tblPr>
      <w:tcPr>
        <w:shd w:val="clear" w:color="ffffff" w:fill="auto"/>
        <w:tcBorders>
          <w:top w:val="none" w:color="000000" w:sz="4" w:space="0"/>
          <w:left w:val="single" w:color="a2c6e7" w:themeColor="accent5" w:themeTint="90" w:sz="4" w:space="0"/>
          <w:bottom w:val="none" w:color="000000" w:sz="4" w:space="0"/>
          <w:right w:val="none" w:color="000000" w:sz="4" w:space="0"/>
        </w:tcBorders>
      </w:tcPr>
    </w:tblStylePr>
    <w:tblStylePr w:type="lastRow">
      <w:rPr>
        <w:rFonts w:ascii="Arial" w:hAnsi="Arial"/>
        <w:b/>
        <w:color w:val="245a8d" w:themeColor="accent5" w:themeShade="95"/>
        <w:sz w:val="22"/>
      </w:rPr>
      <w:pPr>
        <w:pBdr/>
        <w:spacing/>
        <w:ind/>
      </w:pPr>
      <w:tblPr>
        <w:tblBorders/>
      </w:tblPr>
      <w:tcPr>
        <w:shd w:val="clear" w:color="ffffff" w:themeColor="light1" w:fill="ffffff" w:themeFill="light1"/>
        <w:tcBorders>
          <w:top w:val="single" w:color="a2c6e7"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customStyle="1">
    <w:name w:val="Grid Table 7 Colorful - Accent 6"/>
    <w:basedOn w:val="834"/>
    <w:uiPriority w:val="99"/>
    <w:pPr>
      <w:pBdr/>
      <w:spacing/>
      <w:ind/>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16429" w:themeColor="accent6"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4164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429"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dd394" w:themeColor="accent6" w:themeTint="90" w:sz="4" w:space="0"/>
        </w:tcBorders>
      </w:tcPr>
    </w:tblStylePr>
    <w:tblStylePr w:type="firstRow">
      <w:rPr>
        <w:rFonts w:ascii="Arial" w:hAnsi="Arial"/>
        <w:b/>
        <w:color w:val="4164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dd394" w:themeColor="accent6" w:themeTint="90" w:sz="4" w:space="0"/>
          <w:right w:val="none" w:color="000000" w:sz="4" w:space="0"/>
        </w:tcBorders>
      </w:tcPr>
    </w:tblStylePr>
    <w:tblStylePr w:type="lastCol">
      <w:rPr>
        <w:rFonts w:ascii="Arial" w:hAnsi="Arial"/>
        <w:i/>
        <w:color w:val="416429" w:themeColor="accent6" w:themeShade="95"/>
        <w:sz w:val="22"/>
      </w:rPr>
      <w:pPr>
        <w:pBdr/>
        <w:spacing/>
        <w:ind/>
      </w:pPr>
      <w:tblPr>
        <w:tblBorders/>
      </w:tblPr>
      <w:tcPr>
        <w:shd w:val="clear" w:color="ffffff" w:fill="auto"/>
        <w:tcBorders>
          <w:top w:val="none" w:color="000000" w:sz="4" w:space="0"/>
          <w:left w:val="single" w:color="add394" w:themeColor="accent6" w:themeTint="90" w:sz="4" w:space="0"/>
          <w:bottom w:val="none" w:color="000000" w:sz="4" w:space="0"/>
          <w:right w:val="none" w:color="000000" w:sz="4" w:space="0"/>
        </w:tcBorders>
      </w:tcPr>
    </w:tblStylePr>
    <w:tblStylePr w:type="lastRow">
      <w:rPr>
        <w:rFonts w:ascii="Arial" w:hAnsi="Arial"/>
        <w:b/>
        <w:color w:val="416429" w:themeColor="accent6" w:themeShade="95"/>
        <w:sz w:val="22"/>
      </w:rPr>
      <w:pPr>
        <w:pBdr/>
        <w:spacing/>
        <w:ind/>
      </w:pPr>
      <w:tblPr>
        <w:tblBorders/>
      </w:tblPr>
      <w:tcPr>
        <w:shd w:val="clear" w:color="ffffff" w:themeColor="light1" w:fill="ffffff" w:themeFill="light1"/>
        <w:tcBorders>
          <w:top w:val="single" w:color="add394"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834"/>
    <w:uiPriority w:val="99"/>
    <w:pPr>
      <w:pBdr/>
      <w:spacing/>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customStyle="1">
    <w:name w:val="List Table 1 Light - Accent 1"/>
    <w:basedOn w:val="834"/>
    <w:uiPriority w:val="99"/>
    <w:pPr>
      <w:pBdr/>
      <w:spacing/>
      <w:ind/>
    </w:pPr>
    <w:tblPr>
      <w:tblStyleRowBandSize w:val="1"/>
      <w:tblStyleColBandSize w:val="1"/>
      <w:tblBorders/>
    </w:tblPr>
    <w:tcPr>
      <w:tcBorders/>
    </w:tcPr>
    <w:tblStylePr w:type="band1Horz">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472c4"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472c4"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customStyle="1">
    <w:name w:val="List Table 1 Light - Accent 2"/>
    <w:basedOn w:val="834"/>
    <w:uiPriority w:val="99"/>
    <w:pPr>
      <w:pBdr/>
      <w:spacing/>
      <w:ind/>
    </w:pPr>
    <w:tblPr>
      <w:tblStyleRowBandSize w:val="1"/>
      <w:tblStyleColBandSize w:val="1"/>
      <w:tblBorders/>
    </w:tblPr>
    <w:tcPr>
      <w:tcBorders/>
    </w:tcPr>
    <w:tblStylePr w:type="band1Horz">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ed7d31"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customStyle="1">
    <w:name w:val="List Table 1 Light - Accent 3"/>
    <w:basedOn w:val="834"/>
    <w:uiPriority w:val="99"/>
    <w:pPr>
      <w:pBdr/>
      <w:spacing/>
      <w:ind/>
    </w:pPr>
    <w:tblPr>
      <w:tblStyleRowBandSize w:val="1"/>
      <w:tblStyleColBandSize w:val="1"/>
      <w:tblBorders/>
    </w:tblPr>
    <w:tcPr>
      <w:tcBorders/>
    </w:tcPr>
    <w:tblStylePr w:type="band1Horz">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customStyle="1">
    <w:name w:val="List Table 1 Light - Accent 4"/>
    <w:basedOn w:val="834"/>
    <w:uiPriority w:val="99"/>
    <w:pPr>
      <w:pBdr/>
      <w:spacing/>
      <w:ind/>
    </w:pPr>
    <w:tblPr>
      <w:tblStyleRowBandSize w:val="1"/>
      <w:tblStyleColBandSize w:val="1"/>
      <w:tblBorders/>
    </w:tblPr>
    <w:tcPr>
      <w:tcBorders/>
    </w:tcPr>
    <w:tblStylePr w:type="band1Horz">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c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customStyle="1">
    <w:name w:val="List Table 1 Light - Accent 5"/>
    <w:basedOn w:val="834"/>
    <w:uiPriority w:val="99"/>
    <w:pPr>
      <w:pBdr/>
      <w:spacing/>
      <w:ind/>
    </w:pPr>
    <w:tblPr>
      <w:tblStyleRowBandSize w:val="1"/>
      <w:tblStyleColBandSize w:val="1"/>
      <w:tblBorders/>
    </w:tblPr>
    <w:tcPr>
      <w:tcBorders/>
    </w:tcPr>
    <w:tblStylePr w:type="band1Horz">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5b9bd5"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b9bd5"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customStyle="1">
    <w:name w:val="List Table 1 Light - Accent 6"/>
    <w:basedOn w:val="834"/>
    <w:uiPriority w:val="99"/>
    <w:pPr>
      <w:pBdr/>
      <w:spacing/>
      <w:ind/>
    </w:pPr>
    <w:tblPr>
      <w:tblStyleRowBandSize w:val="1"/>
      <w:tblStyleColBandSize w:val="1"/>
      <w:tblBorders/>
    </w:tblPr>
    <w:tcPr>
      <w:tcBorders/>
    </w:tcPr>
    <w:tblStylePr w:type="band1Horz">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834"/>
    <w:uiPriority w:val="99"/>
    <w:pPr>
      <w:pBdr/>
      <w:spacing/>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customStyle="1">
    <w:name w:val="List Table 2 - Accent 1"/>
    <w:basedOn w:val="834"/>
    <w:uiPriority w:val="99"/>
    <w:pPr>
      <w:pBdr/>
      <w:spacing/>
      <w:ind/>
    </w:pPr>
    <w:tblPr>
      <w:tblStyleRowBandSize w:val="1"/>
      <w:tblStyleColBandSize w:val="1"/>
      <w:tblBorders>
        <w:top w:val="single" w:color="95afdd" w:themeColor="accent1" w:themeTint="90" w:sz="4" w:space="0"/>
        <w:bottom w:val="single" w:color="95afdd" w:themeColor="accent1" w:themeTint="90" w:sz="4" w:space="0"/>
        <w:insideH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1Vert">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customStyle="1">
    <w:name w:val="List Table 2 - Accent 2"/>
    <w:basedOn w:val="834"/>
    <w:uiPriority w:val="99"/>
    <w:pPr>
      <w:pBdr/>
      <w:spacing/>
      <w:ind/>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customStyle="1">
    <w:name w:val="List Table 2 - Accent 3"/>
    <w:basedOn w:val="834"/>
    <w:uiPriority w:val="99"/>
    <w:pPr>
      <w:pBdr/>
      <w:spacing/>
      <w:ind/>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customStyle="1">
    <w:name w:val="List Table 2 - Accent 4"/>
    <w:basedOn w:val="834"/>
    <w:uiPriority w:val="99"/>
    <w:pPr>
      <w:pBdr/>
      <w:spacing/>
      <w:ind/>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customStyle="1">
    <w:name w:val="List Table 2 - Accent 5"/>
    <w:basedOn w:val="834"/>
    <w:uiPriority w:val="99"/>
    <w:pPr>
      <w:pBdr/>
      <w:spacing/>
      <w:ind/>
    </w:pPr>
    <w:tblPr>
      <w:tblStyleRowBandSize w:val="1"/>
      <w:tblStyleColBandSize w:val="1"/>
      <w:tblBorders>
        <w:top w:val="single" w:color="a2c6e7" w:themeColor="accent5" w:themeTint="90" w:sz="4" w:space="0"/>
        <w:bottom w:val="single" w:color="a2c6e7" w:themeColor="accent5" w:themeTint="90" w:sz="4" w:space="0"/>
        <w:insideH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1Vert">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customStyle="1">
    <w:name w:val="List Table 2 - Accent 6"/>
    <w:basedOn w:val="834"/>
    <w:uiPriority w:val="99"/>
    <w:pPr>
      <w:pBdr/>
      <w:spacing/>
      <w:ind/>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834"/>
    <w:uiPriority w:val="99"/>
    <w:pPr>
      <w:pBdr/>
      <w:spacing/>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customStyle="1">
    <w:name w:val="List Table 3 - Accent 1"/>
    <w:basedOn w:val="834"/>
    <w:uiPriority w:val="99"/>
    <w:pPr>
      <w:pBdr/>
      <w:spacing/>
      <w:ind/>
    </w:pPr>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cPr>
      <w:tcBorders/>
    </w:tcPr>
    <w:tblStylePr w:type="band1Horz">
      <w:rPr>
        <w:rFonts w:ascii="Arial" w:hAnsi="Arial"/>
        <w:color w:val="404040"/>
        <w:sz w:val="22"/>
      </w:rPr>
      <w:pPr>
        <w:pBdr/>
        <w:spacing/>
        <w:ind/>
      </w:pPr>
      <w:tblPr>
        <w:tblBorders/>
      </w:tblPr>
      <w:tcPr>
        <w:tcBorders>
          <w:top w:val="single" w:color="4472c4" w:themeColor="accent1" w:sz="4" w:space="0"/>
          <w:bottom w:val="single" w:color="4472c4" w:themeColor="accent1" w:sz="4" w:space="0"/>
        </w:tcBorders>
      </w:tcPr>
    </w:tblStylePr>
    <w:tblStylePr w:type="band1Vert">
      <w:rPr>
        <w:rFonts w:ascii="Arial" w:hAnsi="Arial"/>
        <w:color w:val="404040"/>
        <w:sz w:val="22"/>
      </w:rPr>
      <w:pPr>
        <w:pBdr/>
        <w:spacing/>
        <w:ind/>
      </w:pPr>
      <w:tblPr>
        <w:tblBorders/>
      </w:tblPr>
      <w:tcPr>
        <w:tcBorders>
          <w:left w:val="single" w:color="4472c4" w:themeColor="accent1" w:sz="4" w:space="0"/>
          <w:right w:val="single" w:color="4472c4"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customStyle="1">
    <w:name w:val="List Table 3 - Accent 2"/>
    <w:basedOn w:val="834"/>
    <w:uiPriority w:val="99"/>
    <w:pPr>
      <w:pBdr/>
      <w:spacing/>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f4b184" w:themeColor="accent2" w:themeTint="97" w:sz="4" w:space="0"/>
          <w:bottom w:val="single" w:color="f4b184" w:themeColor="accent2" w:themeTint="97" w:sz="4" w:space="0"/>
        </w:tcBorders>
      </w:tcPr>
    </w:tblStylePr>
    <w:tblStylePr w:type="band1Vert">
      <w:rPr>
        <w:rFonts w:ascii="Arial" w:hAnsi="Arial"/>
        <w:color w:val="404040"/>
        <w:sz w:val="22"/>
      </w:rPr>
      <w:pPr>
        <w:pBdr/>
        <w:spacing/>
        <w:ind/>
      </w:pPr>
      <w:tblPr>
        <w:tblBorders/>
      </w:tblPr>
      <w:tcPr>
        <w:tcBorders>
          <w:left w:val="single" w:color="f4b184" w:themeColor="accent2" w:themeTint="97" w:sz="4" w:space="0"/>
          <w:right w:val="single" w:color="f4b184"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customStyle="1">
    <w:name w:val="List Table 3 - Accent 3"/>
    <w:basedOn w:val="834"/>
    <w:uiPriority w:val="99"/>
    <w:pPr>
      <w:pBdr/>
      <w:spacing/>
      <w:ind/>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9c9c9" w:themeColor="accent3" w:themeTint="98" w:sz="4" w:space="0"/>
          <w:bottom w:val="single" w:color="c9c9c9" w:themeColor="accent3" w:themeTint="98" w:sz="4" w:space="0"/>
        </w:tcBorders>
      </w:tcPr>
    </w:tblStylePr>
    <w:tblStylePr w:type="band1Vert">
      <w:rPr>
        <w:rFonts w:ascii="Arial" w:hAnsi="Arial"/>
        <w:color w:val="404040"/>
        <w:sz w:val="22"/>
      </w:rPr>
      <w:pPr>
        <w:pBdr/>
        <w:spacing/>
        <w:ind/>
      </w:pPr>
      <w:tblPr>
        <w:tblBorders/>
      </w:tblPr>
      <w:tcPr>
        <w:tcBorders>
          <w:left w:val="single" w:color="c9c9c9" w:themeColor="accent3" w:themeTint="98" w:sz="4" w:space="0"/>
          <w:right w:val="single" w:color="c9c9c9"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9c9c9"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customStyle="1">
    <w:name w:val="List Table 3 - Accent 4"/>
    <w:basedOn w:val="834"/>
    <w:uiPriority w:val="99"/>
    <w:pPr>
      <w:pBdr/>
      <w:spacing/>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ffd865" w:themeColor="accent4" w:themeTint="9A" w:sz="4" w:space="0"/>
          <w:bottom w:val="single" w:color="ffd865" w:themeColor="accent4" w:themeTint="9A" w:sz="4" w:space="0"/>
        </w:tcBorders>
      </w:tcPr>
    </w:tblStylePr>
    <w:tblStylePr w:type="band1Vert">
      <w:rPr>
        <w:rFonts w:ascii="Arial" w:hAnsi="Arial"/>
        <w:color w:val="404040"/>
        <w:sz w:val="22"/>
      </w:rPr>
      <w:pPr>
        <w:pBdr/>
        <w:spacing/>
        <w:ind/>
      </w:pPr>
      <w:tblPr>
        <w:tblBorders/>
      </w:tblPr>
      <w:tcPr>
        <w:tcBorders>
          <w:left w:val="single" w:color="ffd865" w:themeColor="accent4" w:themeTint="9A" w:sz="4" w:space="0"/>
          <w:right w:val="single" w:color="ffd865"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customStyle="1">
    <w:name w:val="List Table 3 - Accent 5"/>
    <w:basedOn w:val="834"/>
    <w:uiPriority w:val="99"/>
    <w:pPr>
      <w:pBdr/>
      <w:spacing/>
      <w:ind/>
    </w:pPr>
    <w:tblPr>
      <w:tblStyleRowBandSize w:val="1"/>
      <w:tblStyleColBandSize w:val="1"/>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bc2e5" w:themeColor="accent5" w:themeTint="9A" w:sz="4" w:space="0"/>
          <w:bottom w:val="single" w:color="9bc2e5" w:themeColor="accent5" w:themeTint="9A" w:sz="4" w:space="0"/>
        </w:tcBorders>
      </w:tcPr>
    </w:tblStylePr>
    <w:tblStylePr w:type="band1Vert">
      <w:rPr>
        <w:rFonts w:ascii="Arial" w:hAnsi="Arial"/>
        <w:color w:val="404040"/>
        <w:sz w:val="22"/>
      </w:rPr>
      <w:pPr>
        <w:pBdr/>
        <w:spacing/>
        <w:ind/>
      </w:pPr>
      <w:tblPr>
        <w:tblBorders/>
      </w:tblPr>
      <w:tcPr>
        <w:tcBorders>
          <w:left w:val="single" w:color="9bc2e5" w:themeColor="accent5" w:themeTint="9A" w:sz="4" w:space="0"/>
          <w:right w:val="single" w:color="9bc2e5"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c2e5" w:themeColor="accent5" w:themeTint="9A" w:fill="9bc2e5"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customStyle="1">
    <w:name w:val="List Table 3 - Accent 6"/>
    <w:basedOn w:val="834"/>
    <w:uiPriority w:val="99"/>
    <w:pPr>
      <w:pBdr/>
      <w:spacing/>
      <w:ind/>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a9d08e" w:themeColor="accent6" w:themeTint="98" w:sz="4" w:space="0"/>
          <w:bottom w:val="single" w:color="a9d08e" w:themeColor="accent6" w:themeTint="98" w:sz="4" w:space="0"/>
        </w:tcBorders>
      </w:tcPr>
    </w:tblStylePr>
    <w:tblStylePr w:type="band1Vert">
      <w:rPr>
        <w:rFonts w:ascii="Arial" w:hAnsi="Arial"/>
        <w:color w:val="404040"/>
        <w:sz w:val="22"/>
      </w:rPr>
      <w:pPr>
        <w:pBdr/>
        <w:spacing/>
        <w:ind/>
      </w:pPr>
      <w:tblPr>
        <w:tblBorders/>
      </w:tblPr>
      <w:tcPr>
        <w:tcBorders>
          <w:left w:val="single" w:color="a9d08e" w:themeColor="accent6" w:themeTint="98" w:sz="4" w:space="0"/>
          <w:right w:val="single" w:color="a9d08e"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9d08e" w:themeColor="accent6" w:themeTint="98" w:fill="a9d08e"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834"/>
    <w:uiPriority w:val="99"/>
    <w:pPr>
      <w:pBdr/>
      <w:spacing/>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customStyle="1">
    <w:name w:val="List Table 4 - Accent 1"/>
    <w:basedOn w:val="834"/>
    <w:uiPriority w:val="99"/>
    <w:pPr>
      <w:pBdr/>
      <w:spacing/>
      <w:ind/>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1Vert">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customStyle="1">
    <w:name w:val="List Table 4 - Accent 2"/>
    <w:basedOn w:val="834"/>
    <w:uiPriority w:val="99"/>
    <w:pPr>
      <w:pBdr/>
      <w:spacing/>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customStyle="1">
    <w:name w:val="List Table 4 - Accent 3"/>
    <w:basedOn w:val="834"/>
    <w:uiPriority w:val="99"/>
    <w:pPr>
      <w:pBdr/>
      <w:spacing/>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customStyle="1">
    <w:name w:val="List Table 4 - Accent 4"/>
    <w:basedOn w:val="834"/>
    <w:uiPriority w:val="99"/>
    <w:pPr>
      <w:pBdr/>
      <w:spacing/>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customStyle="1">
    <w:name w:val="List Table 4 - Accent 5"/>
    <w:basedOn w:val="834"/>
    <w:uiPriority w:val="99"/>
    <w:pPr>
      <w:pBdr/>
      <w:spacing/>
      <w:ind/>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1Vert">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customStyle="1">
    <w:name w:val="List Table 4 - Accent 6"/>
    <w:basedOn w:val="834"/>
    <w:uiPriority w:val="99"/>
    <w:pPr>
      <w:pBdr/>
      <w:spacing/>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834"/>
    <w:uiPriority w:val="99"/>
    <w:pPr>
      <w:pBdr/>
      <w:spacing/>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customStyle="1">
    <w:name w:val="List Table 5 Dark - Accent 1"/>
    <w:basedOn w:val="834"/>
    <w:uiPriority w:val="99"/>
    <w:pPr>
      <w:pBdr/>
      <w:spacing/>
      <w:ind/>
    </w:pPr>
    <w:tblPr>
      <w:tblStyleRowBandSize w:val="1"/>
      <w:tblStyleColBandSize w:val="1"/>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shd w:val="clear" w:color="4472c4" w:themeColor="accent1" w:fill="4472c4" w:themeFill="accent1"/>
    </w:tblPr>
    <w:tcPr>
      <w:tcBorders/>
    </w:tcPr>
    <w:tblStylePr w:type="band1Horz">
      <w:pPr>
        <w:pBdr/>
        <w:spacing/>
        <w:ind/>
      </w:pPr>
      <w:tblPr>
        <w:tblBorders/>
      </w:tblPr>
      <w:tcPr>
        <w:shd w:val="clear" w:color="4472c4" w:themeColor="accent1" w:fill="4472c4"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472c4" w:themeColor="accent1" w:fill="4472c4"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472c4" w:themeColor="accent1" w:fill="4472c4"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472c4"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472c4" w:themeColor="accent1" w:fill="4472c4" w:themeFill="accent1"/>
        <w:tcBorders>
          <w:top w:val="single" w:color="4472c4"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472c4"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customStyle="1">
    <w:name w:val="List Table 5 Dark - Accent 2"/>
    <w:basedOn w:val="834"/>
    <w:uiPriority w:val="99"/>
    <w:pPr>
      <w:pBdr/>
      <w:spacing/>
      <w:ind/>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cPr>
      <w:tcBorders/>
    </w:tcPr>
    <w:tblStylePr w:type="band1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4b184"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4b184"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customStyle="1">
    <w:name w:val="List Table 5 Dark - Accent 3"/>
    <w:basedOn w:val="834"/>
    <w:uiPriority w:val="99"/>
    <w:pPr>
      <w:pBdr/>
      <w:spacing/>
      <w:ind/>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cPr>
      <w:tcBorders/>
    </w:tcPr>
    <w:tblStylePr w:type="band1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9c9c9"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9c9c9"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customStyle="1">
    <w:name w:val="List Table 5 Dark - Accent 4"/>
    <w:basedOn w:val="834"/>
    <w:uiPriority w:val="99"/>
    <w:pPr>
      <w:pBdr/>
      <w:spacing/>
      <w:ind/>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cPr>
      <w:tcBorders/>
    </w:tcPr>
    <w:tblStylePr w:type="band1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fd865"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fd865"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customStyle="1">
    <w:name w:val="List Table 5 Dark - Accent 5"/>
    <w:basedOn w:val="834"/>
    <w:uiPriority w:val="99"/>
    <w:pPr>
      <w:pBdr/>
      <w:spacing/>
      <w:ind/>
    </w:pPr>
    <w:tblPr>
      <w:tblStyleRowBandSize w:val="1"/>
      <w:tblStyleColBandSize w:val="1"/>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shd w:val="clear" w:color="9bc2e5" w:themeColor="accent5" w:themeTint="9A" w:fill="9bc2e5" w:themeFill="accent5" w:themeFillTint="9A"/>
    </w:tblPr>
    <w:tcPr>
      <w:tcBorders/>
    </w:tcPr>
    <w:tblStylePr w:type="band1Horz">
      <w:pPr>
        <w:pBdr/>
        <w:spacing/>
        <w:ind/>
      </w:pPr>
      <w:tblPr>
        <w:tblBorders/>
      </w:tblPr>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bc2e5" w:themeColor="accent5" w:themeTint="9A" w:fill="9bc2e5"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bc2e5"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bc2e5" w:themeColor="accent5" w:themeTint="9A" w:fill="9bc2e5" w:themeFill="accent5" w:themeFillTint="9A"/>
        <w:tcBorders>
          <w:top w:val="single" w:color="9bc2e5"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bc2e5"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customStyle="1">
    <w:name w:val="List Table 5 Dark - Accent 6"/>
    <w:basedOn w:val="834"/>
    <w:uiPriority w:val="99"/>
    <w:pPr>
      <w:pBdr/>
      <w:spacing/>
      <w:ind/>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cPr>
      <w:tcBorders/>
    </w:tcPr>
    <w:tblStylePr w:type="band1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a9d08e"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a9d08e"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6 Colorful"/>
    <w:basedOn w:val="834"/>
    <w:uiPriority w:val="99"/>
    <w:pPr>
      <w:pBdr/>
      <w:spacing/>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customStyle="1">
    <w:name w:val="List Table 6 Colorful - Accent 1"/>
    <w:basedOn w:val="834"/>
    <w:uiPriority w:val="99"/>
    <w:pPr>
      <w:pBdr/>
      <w:spacing/>
      <w:ind/>
    </w:pPr>
    <w:tblPr>
      <w:tblStyleRowBandSize w:val="1"/>
      <w:tblStyleColBandSize w:val="1"/>
      <w:tblBorders>
        <w:top w:val="single" w:color="4472c4" w:themeColor="accent1" w:sz="4" w:space="0"/>
        <w:bottom w:val="single" w:color="4472c4" w:themeColor="accent1" w:sz="4" w:space="0"/>
      </w:tblBorders>
    </w:tblPr>
    <w:tcPr>
      <w:tcBorders/>
    </w:tcPr>
    <w:tblStylePr w:type="band1Horz">
      <w:rPr>
        <w:rFonts w:ascii="Arial" w:hAnsi="Arial"/>
        <w:color w:val="254175" w:themeColor="accent1" w:themeShade="95"/>
        <w:sz w:val="22"/>
      </w:rPr>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rPr>
        <w:rFonts w:ascii="Arial" w:hAnsi="Arial"/>
        <w:color w:val="2541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175" w:themeColor="accent1" w:themeShade="95"/>
      </w:rPr>
      <w:pPr>
        <w:pBdr/>
        <w:spacing/>
        <w:ind/>
      </w:pPr>
      <w:tblPr>
        <w:tblBorders/>
      </w:tblPr>
      <w:tcPr>
        <w:tcBorders/>
      </w:tcPr>
    </w:tblStylePr>
    <w:tblStylePr w:type="firstRow">
      <w:rPr>
        <w:b/>
        <w:color w:val="254175" w:themeColor="accent1" w:themeShade="95"/>
      </w:rPr>
      <w:pPr>
        <w:pBdr/>
        <w:spacing/>
        <w:ind/>
      </w:pPr>
      <w:tblPr>
        <w:tblBorders/>
      </w:tblPr>
      <w:tcPr>
        <w:tcBorders>
          <w:bottom w:val="single" w:color="4472c4" w:themeColor="accent1" w:sz="4" w:space="0"/>
        </w:tcBorders>
      </w:tcPr>
    </w:tblStylePr>
    <w:tblStylePr w:type="lastCol">
      <w:rPr>
        <w:b/>
        <w:color w:val="254175" w:themeColor="accent1" w:themeShade="95"/>
      </w:rPr>
      <w:pPr>
        <w:pBdr/>
        <w:spacing/>
        <w:ind/>
      </w:pPr>
      <w:tblPr>
        <w:tblBorders/>
      </w:tblPr>
      <w:tcPr>
        <w:tcBorders/>
      </w:tcPr>
    </w:tblStylePr>
    <w:tblStylePr w:type="lastRow">
      <w:rPr>
        <w:b/>
        <w:color w:val="254175" w:themeColor="accent1" w:themeShade="95"/>
      </w:rPr>
      <w:pPr>
        <w:pBdr/>
        <w:spacing/>
        <w:ind/>
      </w:pPr>
      <w:tblPr>
        <w:tblBorders/>
      </w:tblPr>
      <w:tcPr>
        <w:tcBorders>
          <w:top w:val="single" w:color="4472c4"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customStyle="1">
    <w:name w:val="List Table 6 Colorful - Accent 2"/>
    <w:basedOn w:val="834"/>
    <w:uiPriority w:val="99"/>
    <w:pPr>
      <w:pBdr/>
      <w:spacing/>
      <w:ind/>
    </w:pPr>
    <w:tblPr>
      <w:tblStyleRowBandSize w:val="1"/>
      <w:tblStyleColBandSize w:val="1"/>
      <w:tblBorders>
        <w:top w:val="single" w:color="f4b184" w:themeColor="accent2" w:themeTint="97" w:sz="4" w:space="0"/>
        <w:bottom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4"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customStyle="1">
    <w:name w:val="List Table 6 Colorful - Accent 3"/>
    <w:basedOn w:val="834"/>
    <w:uiPriority w:val="99"/>
    <w:pPr>
      <w:pBdr/>
      <w:spacing/>
      <w:ind/>
    </w:pPr>
    <w:tblPr>
      <w:tblStyleRowBandSize w:val="1"/>
      <w:tblStyleColBandSize w:val="1"/>
      <w:tblBorders>
        <w:top w:val="single" w:color="c9c9c9" w:themeColor="accent3" w:themeTint="98" w:sz="4" w:space="0"/>
        <w:bottom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9c9c9" w:themeColor="accent3" w:themeTint="98" w:themeShade="95"/>
      </w:rPr>
      <w:pPr>
        <w:pBdr/>
        <w:spacing/>
        <w:ind/>
      </w:pPr>
      <w:tblPr>
        <w:tblBorders/>
      </w:tblPr>
      <w:tcPr>
        <w:tcBorders/>
      </w:tcPr>
    </w:tblStylePr>
    <w:tblStylePr w:type="firstRow">
      <w:rPr>
        <w:b/>
        <w:color w:val="c9c9c9" w:themeColor="accent3" w:themeTint="98" w:themeShade="95"/>
      </w:rPr>
      <w:pPr>
        <w:pBdr/>
        <w:spacing/>
        <w:ind/>
      </w:pPr>
      <w:tblPr>
        <w:tblBorders/>
      </w:tblPr>
      <w:tcPr>
        <w:tcBorders>
          <w:bottom w:val="single" w:color="c9c9c9" w:themeColor="accent3" w:themeTint="98" w:sz="4" w:space="0"/>
        </w:tcBorders>
      </w:tcPr>
    </w:tblStylePr>
    <w:tblStylePr w:type="lastCol">
      <w:rPr>
        <w:b/>
        <w:color w:val="c9c9c9" w:themeColor="accent3" w:themeTint="98" w:themeShade="95"/>
      </w:rPr>
      <w:pPr>
        <w:pBdr/>
        <w:spacing/>
        <w:ind/>
      </w:pPr>
      <w:tblPr>
        <w:tblBorders/>
      </w:tblPr>
      <w:tcPr>
        <w:tcBorders/>
      </w:tcPr>
    </w:tblStylePr>
    <w:tblStylePr w:type="lastRow">
      <w:rPr>
        <w:b/>
        <w:color w:val="c9c9c9" w:themeColor="accent3" w:themeTint="98" w:themeShade="95"/>
      </w:rPr>
      <w:pPr>
        <w:pBdr/>
        <w:spacing/>
        <w:ind/>
      </w:pPr>
      <w:tblPr>
        <w:tblBorders/>
      </w:tblPr>
      <w:tcPr>
        <w:tcBorders>
          <w:top w:val="single" w:color="c9c9c9"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customStyle="1">
    <w:name w:val="List Table 6 Colorful - Accent 4"/>
    <w:basedOn w:val="834"/>
    <w:uiPriority w:val="99"/>
    <w:pPr>
      <w:pBdr/>
      <w:spacing/>
      <w:ind/>
    </w:pPr>
    <w:tblPr>
      <w:tblStyleRowBandSize w:val="1"/>
      <w:tblStyleColBandSize w:val="1"/>
      <w:tblBorders>
        <w:top w:val="single" w:color="ffd865" w:themeColor="accent4" w:themeTint="9A" w:sz="4" w:space="0"/>
        <w:bottom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4"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customStyle="1">
    <w:name w:val="List Table 6 Colorful - Accent 5"/>
    <w:basedOn w:val="834"/>
    <w:uiPriority w:val="99"/>
    <w:pPr>
      <w:pBdr/>
      <w:spacing/>
      <w:ind/>
    </w:pPr>
    <w:tblPr>
      <w:tblStyleRowBandSize w:val="1"/>
      <w:tblStyleColBandSize w:val="1"/>
      <w:tblBorders>
        <w:top w:val="single" w:color="9bc2e5" w:themeColor="accent5" w:themeTint="9A" w:sz="4" w:space="0"/>
        <w:bottom w:val="single" w:color="9bc2e5" w:themeColor="accent5" w:themeTint="9A" w:sz="4" w:space="0"/>
      </w:tblBorders>
    </w:tblPr>
    <w:tcPr>
      <w:tcBorders/>
    </w:tcPr>
    <w:tblStylePr w:type="band1Horz">
      <w:rPr>
        <w:rFonts w:ascii="Arial" w:hAnsi="Arial"/>
        <w:color w:val="9bc2e5" w:themeColor="accent5" w:themeTint="9A" w:themeShade="95"/>
        <w:sz w:val="22"/>
      </w:rPr>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rPr>
        <w:rFonts w:ascii="Arial" w:hAnsi="Arial"/>
        <w:color w:val="9bc2e5"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bc2e5" w:themeColor="accent5" w:themeTint="9A" w:themeShade="95"/>
      </w:rPr>
      <w:pPr>
        <w:pBdr/>
        <w:spacing/>
        <w:ind/>
      </w:pPr>
      <w:tblPr>
        <w:tblBorders/>
      </w:tblPr>
      <w:tcPr>
        <w:tcBorders/>
      </w:tcPr>
    </w:tblStylePr>
    <w:tblStylePr w:type="firstRow">
      <w:rPr>
        <w:b/>
        <w:color w:val="9bc2e5" w:themeColor="accent5" w:themeTint="9A" w:themeShade="95"/>
      </w:rPr>
      <w:pPr>
        <w:pBdr/>
        <w:spacing/>
        <w:ind/>
      </w:pPr>
      <w:tblPr>
        <w:tblBorders/>
      </w:tblPr>
      <w:tcPr>
        <w:tcBorders>
          <w:bottom w:val="single" w:color="9bc2e5" w:themeColor="accent5" w:themeTint="9A" w:sz="4" w:space="0"/>
        </w:tcBorders>
      </w:tcPr>
    </w:tblStylePr>
    <w:tblStylePr w:type="lastCol">
      <w:rPr>
        <w:b/>
        <w:color w:val="9bc2e5" w:themeColor="accent5" w:themeTint="9A" w:themeShade="95"/>
      </w:rPr>
      <w:pPr>
        <w:pBdr/>
        <w:spacing/>
        <w:ind/>
      </w:pPr>
      <w:tblPr>
        <w:tblBorders/>
      </w:tblPr>
      <w:tcPr>
        <w:tcBorders/>
      </w:tcPr>
    </w:tblStylePr>
    <w:tblStylePr w:type="lastRow">
      <w:rPr>
        <w:b/>
        <w:color w:val="9bc2e5" w:themeColor="accent5" w:themeTint="9A" w:themeShade="95"/>
      </w:rPr>
      <w:pPr>
        <w:pBdr/>
        <w:spacing/>
        <w:ind/>
      </w:pPr>
      <w:tblPr>
        <w:tblBorders/>
      </w:tblPr>
      <w:tcPr>
        <w:tcBorders>
          <w:top w:val="single" w:color="9bc2e5"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customStyle="1">
    <w:name w:val="List Table 6 Colorful - Accent 6"/>
    <w:basedOn w:val="834"/>
    <w:uiPriority w:val="99"/>
    <w:pPr>
      <w:pBdr/>
      <w:spacing/>
      <w:ind/>
    </w:pPr>
    <w:tblPr>
      <w:tblStyleRowBandSize w:val="1"/>
      <w:tblStyleColBandSize w:val="1"/>
      <w:tblBorders>
        <w:top w:val="single" w:color="a9d08e" w:themeColor="accent6" w:themeTint="98" w:sz="4" w:space="0"/>
        <w:bottom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9d08e" w:themeColor="accent6" w:themeTint="98" w:themeShade="95"/>
      </w:rPr>
      <w:pPr>
        <w:pBdr/>
        <w:spacing/>
        <w:ind/>
      </w:pPr>
      <w:tblPr>
        <w:tblBorders/>
      </w:tblPr>
      <w:tcPr>
        <w:tcBorders/>
      </w:tcPr>
    </w:tblStylePr>
    <w:tblStylePr w:type="firstRow">
      <w:rPr>
        <w:b/>
        <w:color w:val="a9d08e" w:themeColor="accent6" w:themeTint="98" w:themeShade="95"/>
      </w:rPr>
      <w:pPr>
        <w:pBdr/>
        <w:spacing/>
        <w:ind/>
      </w:pPr>
      <w:tblPr>
        <w:tblBorders/>
      </w:tblPr>
      <w:tcPr>
        <w:tcBorders>
          <w:bottom w:val="single" w:color="a9d08e" w:themeColor="accent6" w:themeTint="98" w:sz="4" w:space="0"/>
        </w:tcBorders>
      </w:tcPr>
    </w:tblStylePr>
    <w:tblStylePr w:type="lastCol">
      <w:rPr>
        <w:b/>
        <w:color w:val="a9d08e" w:themeColor="accent6" w:themeTint="98" w:themeShade="95"/>
      </w:rPr>
      <w:pPr>
        <w:pBdr/>
        <w:spacing/>
        <w:ind/>
      </w:pPr>
      <w:tblPr>
        <w:tblBorders/>
      </w:tblPr>
      <w:tcPr>
        <w:tcBorders/>
      </w:tcPr>
    </w:tblStylePr>
    <w:tblStylePr w:type="lastRow">
      <w:rPr>
        <w:b/>
        <w:color w:val="a9d08e" w:themeColor="accent6" w:themeTint="98" w:themeShade="95"/>
      </w:rPr>
      <w:pPr>
        <w:pBdr/>
        <w:spacing/>
        <w:ind/>
      </w:pPr>
      <w:tblPr>
        <w:tblBorders/>
      </w:tblPr>
      <w:tcPr>
        <w:tcBorders>
          <w:top w:val="single" w:color="a9d08e"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834"/>
    <w:uiPriority w:val="99"/>
    <w:pPr>
      <w:pBdr/>
      <w:spacing/>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customStyle="1">
    <w:name w:val="List Table 7 Colorful - Accent 1"/>
    <w:basedOn w:val="834"/>
    <w:uiPriority w:val="99"/>
    <w:pPr>
      <w:pBdr/>
      <w:spacing/>
      <w:ind/>
    </w:pPr>
    <w:tblPr>
      <w:tblStyleRowBandSize w:val="1"/>
      <w:tblStyleColBandSize w:val="1"/>
      <w:tblBorders>
        <w:right w:val="single" w:color="4472c4" w:themeColor="accent1" w:sz="4" w:space="0"/>
      </w:tblBorders>
    </w:tblPr>
    <w:tcPr>
      <w:tcBorders/>
    </w:tcPr>
    <w:tblStylePr w:type="band1Horz">
      <w:rPr>
        <w:rFonts w:ascii="Arial" w:hAnsi="Arial"/>
        <w:color w:val="254175" w:themeColor="accent1" w:themeShade="95"/>
        <w:sz w:val="22"/>
      </w:rPr>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rPr>
        <w:rFonts w:ascii="Arial" w:hAnsi="Arial"/>
        <w:color w:val="2541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175"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472c4" w:themeColor="accent1" w:sz="4" w:space="0"/>
        </w:tcBorders>
      </w:tcPr>
    </w:tblStylePr>
    <w:tblStylePr w:type="firstRow">
      <w:rPr>
        <w:rFonts w:ascii="Arial" w:hAnsi="Arial"/>
        <w:i/>
        <w:color w:val="254175"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472c4" w:themeColor="accent1" w:sz="4" w:space="0"/>
          <w:right w:val="none" w:color="000000" w:sz="4" w:space="0"/>
        </w:tcBorders>
      </w:tcPr>
    </w:tblStylePr>
    <w:tblStylePr w:type="lastCol">
      <w:rPr>
        <w:rFonts w:ascii="Arial" w:hAnsi="Arial"/>
        <w:i/>
        <w:color w:val="254175" w:themeColor="accent1" w:themeShade="95"/>
        <w:sz w:val="22"/>
      </w:rPr>
      <w:pPr>
        <w:pBdr/>
        <w:spacing/>
        <w:ind/>
      </w:pPr>
      <w:tblPr>
        <w:tblBorders/>
      </w:tblPr>
      <w:tcPr>
        <w:shd w:val="clear" w:color="ffffff" w:fill="auto"/>
        <w:tcBorders>
          <w:top w:val="none" w:color="000000" w:sz="4" w:space="0"/>
          <w:left w:val="single" w:color="4472c4" w:themeColor="accent1" w:sz="4" w:space="0"/>
          <w:bottom w:val="none" w:color="000000" w:sz="4" w:space="0"/>
          <w:right w:val="none" w:color="000000" w:sz="4" w:space="0"/>
        </w:tcBorders>
      </w:tcPr>
    </w:tblStylePr>
    <w:tblStylePr w:type="lastRow">
      <w:rPr>
        <w:rFonts w:ascii="Arial" w:hAnsi="Arial"/>
        <w:i/>
        <w:color w:val="254175" w:themeColor="accent1" w:themeShade="95"/>
        <w:sz w:val="22"/>
      </w:rPr>
      <w:pPr>
        <w:pBdr/>
        <w:spacing/>
        <w:ind/>
      </w:pPr>
      <w:tblPr>
        <w:tblBorders/>
      </w:tblPr>
      <w:tcPr>
        <w:shd w:val="clear" w:color="ffffff" w:themeColor="light1" w:fill="ffffff" w:themeFill="light1"/>
        <w:tcBorders>
          <w:top w:val="single" w:color="4472c4"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customStyle="1">
    <w:name w:val="List Table 7 Colorful - Accent 2"/>
    <w:basedOn w:val="834"/>
    <w:uiPriority w:val="99"/>
    <w:pPr>
      <w:pBdr/>
      <w:spacing/>
      <w:ind/>
    </w:pPr>
    <w:tblPr>
      <w:tblStyleRowBandSize w:val="1"/>
      <w:tblStyleColBandSize w:val="1"/>
      <w:tblBorders>
        <w:right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customStyle="1">
    <w:name w:val="List Table 7 Colorful - Accent 3"/>
    <w:basedOn w:val="834"/>
    <w:uiPriority w:val="99"/>
    <w:pPr>
      <w:pBdr/>
      <w:spacing/>
      <w:ind/>
    </w:pPr>
    <w:tblPr>
      <w:tblStyleRowBandSize w:val="1"/>
      <w:tblStyleColBandSize w:val="1"/>
      <w:tblBorders>
        <w:right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9c9c9"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9c9c9" w:themeColor="accent3" w:themeTint="98" w:sz="4" w:space="0"/>
        </w:tcBorders>
      </w:tcPr>
    </w:tblStylePr>
    <w:tblStylePr w:type="fir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9c9c9" w:themeColor="accent3" w:themeTint="98" w:sz="4" w:space="0"/>
          <w:right w:val="none" w:color="000000" w:sz="4" w:space="0"/>
        </w:tcBorders>
      </w:tcPr>
    </w:tblStylePr>
    <w:tblStylePr w:type="lastCol">
      <w:rPr>
        <w:rFonts w:ascii="Arial" w:hAnsi="Arial"/>
        <w:i/>
        <w:color w:val="c9c9c9" w:themeColor="accent3" w:themeTint="98" w:themeShade="95"/>
        <w:sz w:val="22"/>
      </w:rPr>
      <w:pPr>
        <w:pBdr/>
        <w:spacing/>
        <w:ind/>
      </w:pPr>
      <w:tblPr>
        <w:tblBorders/>
      </w:tblPr>
      <w:tcPr>
        <w:shd w:val="clear" w:color="ffffff" w:fill="auto"/>
        <w:tcBorders>
          <w:top w:val="none" w:color="000000" w:sz="4" w:space="0"/>
          <w:left w:val="single" w:color="c9c9c9" w:themeColor="accent3" w:themeTint="98" w:sz="4" w:space="0"/>
          <w:bottom w:val="none" w:color="000000" w:sz="4" w:space="0"/>
          <w:right w:val="none" w:color="000000" w:sz="4" w:space="0"/>
        </w:tcBorders>
      </w:tcPr>
    </w:tblStylePr>
    <w:tblStylePr w:type="la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single" w:color="c9c9c9"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customStyle="1">
    <w:name w:val="List Table 7 Colorful - Accent 4"/>
    <w:basedOn w:val="834"/>
    <w:uiPriority w:val="99"/>
    <w:pPr>
      <w:pBdr/>
      <w:spacing/>
      <w:ind/>
    </w:pPr>
    <w:tblPr>
      <w:tblStyleRowBandSize w:val="1"/>
      <w:tblStyleColBandSize w:val="1"/>
      <w:tblBorders>
        <w:right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customStyle="1">
    <w:name w:val="List Table 7 Colorful - Accent 5"/>
    <w:basedOn w:val="834"/>
    <w:uiPriority w:val="99"/>
    <w:pPr>
      <w:pBdr/>
      <w:spacing/>
      <w:ind/>
    </w:pPr>
    <w:tblPr>
      <w:tblStyleRowBandSize w:val="1"/>
      <w:tblStyleColBandSize w:val="1"/>
      <w:tblBorders>
        <w:right w:val="single" w:color="9bc2e5" w:themeColor="accent5" w:themeTint="9A" w:sz="4" w:space="0"/>
      </w:tblBorders>
    </w:tblPr>
    <w:tcPr>
      <w:tcBorders/>
    </w:tcPr>
    <w:tblStylePr w:type="band1Horz">
      <w:rPr>
        <w:rFonts w:ascii="Arial" w:hAnsi="Arial"/>
        <w:color w:val="9bc2e5" w:themeColor="accent5" w:themeTint="9A" w:themeShade="95"/>
        <w:sz w:val="22"/>
      </w:rPr>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rPr>
        <w:rFonts w:ascii="Arial" w:hAnsi="Arial"/>
        <w:color w:val="9bc2e5"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bc2e5"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bc2e5" w:themeColor="accent5" w:themeTint="9A" w:sz="4" w:space="0"/>
        </w:tcBorders>
      </w:tcPr>
    </w:tblStylePr>
    <w:tblStylePr w:type="firstRow">
      <w:rPr>
        <w:rFonts w:ascii="Arial" w:hAnsi="Arial"/>
        <w:i/>
        <w:color w:val="9bc2e5"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bc2e5" w:themeColor="accent5" w:themeTint="9A" w:sz="4" w:space="0"/>
          <w:right w:val="none" w:color="000000" w:sz="4" w:space="0"/>
        </w:tcBorders>
      </w:tcPr>
    </w:tblStylePr>
    <w:tblStylePr w:type="lastCol">
      <w:rPr>
        <w:rFonts w:ascii="Arial" w:hAnsi="Arial"/>
        <w:i/>
        <w:color w:val="9bc2e5" w:themeColor="accent5" w:themeTint="9A" w:themeShade="95"/>
        <w:sz w:val="22"/>
      </w:rPr>
      <w:pPr>
        <w:pBdr/>
        <w:spacing/>
        <w:ind/>
      </w:pPr>
      <w:tblPr>
        <w:tblBorders/>
      </w:tblPr>
      <w:tcPr>
        <w:shd w:val="clear" w:color="ffffff" w:fill="auto"/>
        <w:tcBorders>
          <w:top w:val="none" w:color="000000" w:sz="4" w:space="0"/>
          <w:left w:val="single" w:color="9bc2e5" w:themeColor="accent5" w:themeTint="9A" w:sz="4" w:space="0"/>
          <w:bottom w:val="none" w:color="000000" w:sz="4" w:space="0"/>
          <w:right w:val="none" w:color="000000" w:sz="4" w:space="0"/>
        </w:tcBorders>
      </w:tcPr>
    </w:tblStylePr>
    <w:tblStylePr w:type="lastRow">
      <w:rPr>
        <w:rFonts w:ascii="Arial" w:hAnsi="Arial"/>
        <w:i/>
        <w:color w:val="9bc2e5" w:themeColor="accent5" w:themeTint="9A" w:themeShade="95"/>
        <w:sz w:val="22"/>
      </w:rPr>
      <w:pPr>
        <w:pBdr/>
        <w:spacing/>
        <w:ind/>
      </w:pPr>
      <w:tblPr>
        <w:tblBorders/>
      </w:tblPr>
      <w:tcPr>
        <w:shd w:val="clear" w:color="ffffff" w:themeColor="light1" w:fill="ffffff" w:themeFill="light1"/>
        <w:tcBorders>
          <w:top w:val="single" w:color="9bc2e5"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customStyle="1">
    <w:name w:val="List Table 7 Colorful - Accent 6"/>
    <w:basedOn w:val="834"/>
    <w:uiPriority w:val="99"/>
    <w:pPr>
      <w:pBdr/>
      <w:spacing/>
      <w:ind/>
    </w:pPr>
    <w:tblPr>
      <w:tblStyleRowBandSize w:val="1"/>
      <w:tblStyleColBandSize w:val="1"/>
      <w:tblBorders>
        <w:right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9d08e"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9d08e" w:themeColor="accent6" w:themeTint="98" w:sz="4" w:space="0"/>
        </w:tcBorders>
      </w:tcPr>
    </w:tblStylePr>
    <w:tblStylePr w:type="fir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9d08e" w:themeColor="accent6" w:themeTint="98" w:sz="4" w:space="0"/>
          <w:right w:val="none" w:color="000000" w:sz="4" w:space="0"/>
        </w:tcBorders>
      </w:tcPr>
    </w:tblStylePr>
    <w:tblStylePr w:type="lastCol">
      <w:rPr>
        <w:rFonts w:ascii="Arial" w:hAnsi="Arial"/>
        <w:i/>
        <w:color w:val="a9d08e" w:themeColor="accent6" w:themeTint="98" w:themeShade="95"/>
        <w:sz w:val="22"/>
      </w:rPr>
      <w:pPr>
        <w:pBdr/>
        <w:spacing/>
        <w:ind/>
      </w:pPr>
      <w:tblPr>
        <w:tblBorders/>
      </w:tblPr>
      <w:tcPr>
        <w:shd w:val="clear" w:color="ffffff" w:fill="auto"/>
        <w:tcBorders>
          <w:top w:val="none" w:color="000000" w:sz="4" w:space="0"/>
          <w:left w:val="single" w:color="a9d08e" w:themeColor="accent6" w:themeTint="98" w:sz="4" w:space="0"/>
          <w:bottom w:val="none" w:color="000000" w:sz="4" w:space="0"/>
          <w:right w:val="none" w:color="000000" w:sz="4" w:space="0"/>
        </w:tcBorders>
      </w:tcPr>
    </w:tblStylePr>
    <w:tblStylePr w:type="la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single" w:color="a9d08e"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customStyle="1">
    <w:name w:val="Lined - Accent"/>
    <w:basedOn w:val="834"/>
    <w:uiPriority w:val="99"/>
    <w:pPr>
      <w:pBdr/>
      <w:spacing/>
      <w:ind/>
    </w:pPr>
    <w:rPr>
      <w:color w:val="404040"/>
      <w:sz w:val="20"/>
      <w:szCs w:val="20"/>
      <w:lang w:val="pt-PT" w:eastAsia="pt-P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customStyle="1">
    <w:name w:val="Lined - Accent 1"/>
    <w:basedOn w:val="834"/>
    <w:uiPriority w:val="99"/>
    <w:pPr>
      <w:pBdr/>
      <w:spacing/>
      <w:ind/>
    </w:pPr>
    <w:rPr>
      <w:color w:val="404040"/>
      <w:sz w:val="20"/>
      <w:szCs w:val="20"/>
      <w:lang w:val="pt-PT" w:eastAsia="pt-P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band2Vert">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fir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fir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customStyle="1">
    <w:name w:val="Lined - Accent 2"/>
    <w:basedOn w:val="834"/>
    <w:uiPriority w:val="99"/>
    <w:pPr>
      <w:pBdr/>
      <w:spacing/>
      <w:ind/>
    </w:pPr>
    <w:rPr>
      <w:color w:val="404040"/>
      <w:sz w:val="20"/>
      <w:szCs w:val="20"/>
      <w:lang w:val="pt-PT" w:eastAsia="pt-P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customStyle="1">
    <w:name w:val="Lined - Accent 3"/>
    <w:basedOn w:val="834"/>
    <w:uiPriority w:val="99"/>
    <w:pPr>
      <w:pBdr/>
      <w:spacing/>
      <w:ind/>
    </w:pPr>
    <w:rPr>
      <w:color w:val="404040"/>
      <w:sz w:val="20"/>
      <w:szCs w:val="20"/>
      <w:lang w:val="pt-PT" w:eastAsia="pt-P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customStyle="1">
    <w:name w:val="Lined - Accent 4"/>
    <w:basedOn w:val="834"/>
    <w:uiPriority w:val="99"/>
    <w:pPr>
      <w:pBdr/>
      <w:spacing/>
      <w:ind/>
    </w:pPr>
    <w:rPr>
      <w:color w:val="404040"/>
      <w:sz w:val="20"/>
      <w:szCs w:val="20"/>
      <w:lang w:val="pt-PT" w:eastAsia="pt-P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customStyle="1">
    <w:name w:val="Lined - Accent 5"/>
    <w:basedOn w:val="834"/>
    <w:uiPriority w:val="99"/>
    <w:pPr>
      <w:pBdr/>
      <w:spacing/>
      <w:ind/>
    </w:pPr>
    <w:rPr>
      <w:color w:val="404040"/>
      <w:sz w:val="20"/>
      <w:szCs w:val="20"/>
      <w:lang w:val="pt-PT" w:eastAsia="pt-P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firstCol">
      <w:rPr>
        <w:rFonts w:ascii="Arial" w:hAnsi="Arial"/>
        <w:color w:val="f2f2f2"/>
        <w:sz w:val="22"/>
      </w:rPr>
      <w:pPr>
        <w:pBdr/>
        <w:spacing/>
        <w:ind/>
      </w:pPr>
      <w:tblPr>
        <w:tblBorders/>
      </w:tblPr>
      <w:tcPr>
        <w:shd w:val="clear" w:color="5b9bd5" w:themeColor="accent5" w:fill="5b9bd5" w:themeFill="accent5"/>
        <w:tcBorders/>
      </w:tcPr>
    </w:tblStylePr>
    <w:tblStylePr w:type="firstRow">
      <w:rPr>
        <w:rFonts w:ascii="Arial" w:hAnsi="Arial"/>
        <w:color w:val="f2f2f2"/>
        <w:sz w:val="22"/>
      </w:rPr>
      <w:pPr>
        <w:pBdr/>
        <w:spacing/>
        <w:ind/>
      </w:pPr>
      <w:tblPr>
        <w:tblBorders/>
      </w:tblPr>
      <w:tcPr>
        <w:shd w:val="clear" w:color="5b9bd5" w:themeColor="accent5" w:fill="5b9bd5" w:themeFill="accent5"/>
        <w:tcBorders/>
      </w:tcPr>
    </w:tblStylePr>
    <w:tblStylePr w:type="lastCol">
      <w:rPr>
        <w:rFonts w:ascii="Arial" w:hAnsi="Arial"/>
        <w:color w:val="f2f2f2"/>
        <w:sz w:val="22"/>
      </w:rPr>
      <w:pPr>
        <w:pBdr/>
        <w:spacing/>
        <w:ind/>
      </w:pPr>
      <w:tblPr>
        <w:tblBorders/>
      </w:tblPr>
      <w:tcPr>
        <w:shd w:val="clear" w:color="5b9bd5" w:themeColor="accent5" w:fill="5b9bd5" w:themeFill="accent5"/>
        <w:tcBorders/>
      </w:tcPr>
    </w:tblStylePr>
    <w:tblStylePr w:type="lastRow">
      <w:rPr>
        <w:rFonts w:ascii="Arial" w:hAnsi="Arial"/>
        <w:color w:val="f2f2f2"/>
        <w:sz w:val="22"/>
      </w:rPr>
      <w:pPr>
        <w:pBdr/>
        <w:spacing/>
        <w:ind/>
      </w:pPr>
      <w:tblPr>
        <w:tblBorders/>
      </w:tblPr>
      <w:tcPr>
        <w:shd w:val="clear" w:color="5b9bd5"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customStyle="1">
    <w:name w:val="Lined - Accent 6"/>
    <w:basedOn w:val="834"/>
    <w:uiPriority w:val="99"/>
    <w:pPr>
      <w:pBdr/>
      <w:spacing/>
      <w:ind/>
    </w:pPr>
    <w:rPr>
      <w:color w:val="404040"/>
      <w:sz w:val="20"/>
      <w:szCs w:val="20"/>
      <w:lang w:val="pt-PT" w:eastAsia="pt-P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customStyle="1">
    <w:name w:val="Bordered &amp; Lined - Accent"/>
    <w:basedOn w:val="834"/>
    <w:uiPriority w:val="99"/>
    <w:pPr>
      <w:pBdr/>
      <w:spacing/>
      <w:ind/>
    </w:pPr>
    <w:rPr>
      <w:color w:val="404040"/>
      <w:sz w:val="20"/>
      <w:szCs w:val="20"/>
      <w:lang w:val="pt-PT" w:eastAsia="pt-PT"/>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customStyle="1">
    <w:name w:val="Bordered &amp; Lined - Accent 1"/>
    <w:basedOn w:val="834"/>
    <w:uiPriority w:val="99"/>
    <w:pPr>
      <w:pBdr/>
      <w:spacing/>
      <w:ind/>
    </w:pPr>
    <w:rPr>
      <w:color w:val="404040"/>
      <w:sz w:val="20"/>
      <w:szCs w:val="20"/>
      <w:lang w:val="pt-PT" w:eastAsia="pt-PT"/>
    </w:rPr>
    <w:tblPr>
      <w:tblStyleRowBandSize w:val="1"/>
      <w:tblStyleColBandSize w:val="1"/>
      <w:tblBorders>
        <w:top w:val="single" w:color="254175" w:themeColor="accent1" w:themeShade="95" w:sz="4" w:space="0"/>
        <w:left w:val="single" w:color="254175" w:themeColor="accent1" w:themeShade="95" w:sz="4" w:space="0"/>
        <w:bottom w:val="single" w:color="254175" w:themeColor="accent1" w:themeShade="95" w:sz="4" w:space="0"/>
        <w:right w:val="single" w:color="254175" w:themeColor="accent1" w:themeShade="95" w:sz="4" w:space="0"/>
        <w:insideH w:val="single" w:color="254175" w:themeColor="accent1" w:themeShade="95" w:sz="4" w:space="0"/>
        <w:insideV w:val="single" w:color="254175"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band2Vert">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fir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fir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customStyle="1">
    <w:name w:val="Bordered &amp; Lined - Accent 2"/>
    <w:basedOn w:val="834"/>
    <w:uiPriority w:val="99"/>
    <w:pPr>
      <w:pBdr/>
      <w:spacing/>
      <w:ind/>
    </w:pPr>
    <w:rPr>
      <w:color w:val="404040"/>
      <w:sz w:val="20"/>
      <w:szCs w:val="20"/>
      <w:lang w:val="pt-PT" w:eastAsia="pt-PT"/>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customStyle="1">
    <w:name w:val="Bordered &amp; Lined - Accent 3"/>
    <w:basedOn w:val="834"/>
    <w:uiPriority w:val="99"/>
    <w:pPr>
      <w:pBdr/>
      <w:spacing/>
      <w:ind/>
    </w:pPr>
    <w:rPr>
      <w:color w:val="404040"/>
      <w:sz w:val="20"/>
      <w:szCs w:val="20"/>
      <w:lang w:val="pt-PT" w:eastAsia="pt-PT"/>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customStyle="1">
    <w:name w:val="Bordered &amp; Lined - Accent 4"/>
    <w:basedOn w:val="834"/>
    <w:uiPriority w:val="99"/>
    <w:pPr>
      <w:pBdr/>
      <w:spacing/>
      <w:ind/>
    </w:pPr>
    <w:rPr>
      <w:color w:val="404040"/>
      <w:sz w:val="20"/>
      <w:szCs w:val="20"/>
      <w:lang w:val="pt-PT" w:eastAsia="pt-PT"/>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customStyle="1">
    <w:name w:val="Bordered &amp; Lined - Accent 5"/>
    <w:basedOn w:val="834"/>
    <w:uiPriority w:val="99"/>
    <w:pPr>
      <w:pBdr/>
      <w:spacing/>
      <w:ind/>
    </w:pPr>
    <w:rPr>
      <w:color w:val="404040"/>
      <w:sz w:val="20"/>
      <w:szCs w:val="20"/>
      <w:lang w:val="pt-PT" w:eastAsia="pt-PT"/>
    </w:rPr>
    <w:tblPr>
      <w:tblStyleRowBandSize w:val="1"/>
      <w:tblStyleColBandSize w:val="1"/>
      <w:tblBorders>
        <w:top w:val="single" w:color="245a8d" w:themeColor="accent5" w:themeShade="95" w:sz="4" w:space="0"/>
        <w:left w:val="single" w:color="245a8d" w:themeColor="accent5" w:themeShade="95" w:sz="4" w:space="0"/>
        <w:bottom w:val="single" w:color="245a8d" w:themeColor="accent5" w:themeShade="95" w:sz="4" w:space="0"/>
        <w:right w:val="single" w:color="245a8d" w:themeColor="accent5" w:themeShade="95" w:sz="4" w:space="0"/>
        <w:insideH w:val="single" w:color="245a8d" w:themeColor="accent5" w:themeShade="95" w:sz="4" w:space="0"/>
        <w:insideV w:val="single" w:color="245a8d"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firstCol">
      <w:rPr>
        <w:rFonts w:ascii="Arial" w:hAnsi="Arial"/>
        <w:color w:val="f2f2f2"/>
        <w:sz w:val="22"/>
      </w:rPr>
      <w:pPr>
        <w:pBdr/>
        <w:spacing/>
        <w:ind/>
      </w:pPr>
      <w:tblPr>
        <w:tblBorders/>
      </w:tblPr>
      <w:tcPr>
        <w:shd w:val="clear" w:color="5b9bd5" w:themeColor="accent5" w:fill="5b9bd5" w:themeFill="accent5"/>
        <w:tcBorders/>
      </w:tcPr>
    </w:tblStylePr>
    <w:tblStylePr w:type="firstRow">
      <w:rPr>
        <w:rFonts w:ascii="Arial" w:hAnsi="Arial"/>
        <w:color w:val="f2f2f2"/>
        <w:sz w:val="22"/>
      </w:rPr>
      <w:pPr>
        <w:pBdr/>
        <w:spacing/>
        <w:ind/>
      </w:pPr>
      <w:tblPr>
        <w:tblBorders/>
      </w:tblPr>
      <w:tcPr>
        <w:shd w:val="clear" w:color="5b9bd5" w:themeColor="accent5" w:fill="5b9bd5" w:themeFill="accent5"/>
        <w:tcBorders/>
      </w:tcPr>
    </w:tblStylePr>
    <w:tblStylePr w:type="lastCol">
      <w:rPr>
        <w:rFonts w:ascii="Arial" w:hAnsi="Arial"/>
        <w:color w:val="f2f2f2"/>
        <w:sz w:val="22"/>
      </w:rPr>
      <w:pPr>
        <w:pBdr/>
        <w:spacing/>
        <w:ind/>
      </w:pPr>
      <w:tblPr>
        <w:tblBorders/>
      </w:tblPr>
      <w:tcPr>
        <w:shd w:val="clear" w:color="5b9bd5" w:themeColor="accent5" w:fill="5b9bd5" w:themeFill="accent5"/>
        <w:tcBorders/>
      </w:tcPr>
    </w:tblStylePr>
    <w:tblStylePr w:type="lastRow">
      <w:rPr>
        <w:rFonts w:ascii="Arial" w:hAnsi="Arial"/>
        <w:color w:val="f2f2f2"/>
        <w:sz w:val="22"/>
      </w:rPr>
      <w:pPr>
        <w:pBdr/>
        <w:spacing/>
        <w:ind/>
      </w:pPr>
      <w:tblPr>
        <w:tblBorders/>
      </w:tblPr>
      <w:tcPr>
        <w:shd w:val="clear" w:color="5b9bd5"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customStyle="1">
    <w:name w:val="Bordered &amp; Lined - Accent 6"/>
    <w:basedOn w:val="834"/>
    <w:uiPriority w:val="99"/>
    <w:pPr>
      <w:pBdr/>
      <w:spacing/>
      <w:ind/>
    </w:pPr>
    <w:rPr>
      <w:color w:val="404040"/>
      <w:sz w:val="20"/>
      <w:szCs w:val="20"/>
      <w:lang w:val="pt-PT" w:eastAsia="pt-PT"/>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customStyle="1">
    <w:name w:val="Bordered"/>
    <w:basedOn w:val="834"/>
    <w:uiPriority w:val="99"/>
    <w:pPr>
      <w:pBdr/>
      <w:spacing/>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customStyle="1">
    <w:name w:val="Bordered - Accent 1"/>
    <w:basedOn w:val="834"/>
    <w:uiPriority w:val="99"/>
    <w:pPr>
      <w:pBdr/>
      <w:spacing/>
      <w:ind/>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472c4" w:themeColor="accent1" w:sz="12" w:space="0"/>
        </w:tcBorders>
      </w:tcPr>
    </w:tblStylePr>
    <w:tblStylePr w:type="lastCol">
      <w:rPr>
        <w:rFonts w:ascii="Arial" w:hAnsi="Arial"/>
        <w:color w:val="404040"/>
        <w:sz w:val="22"/>
      </w:rPr>
      <w:pPr>
        <w:pBdr/>
        <w:spacing/>
        <w:ind/>
      </w:pPr>
      <w:tblPr>
        <w:tblBorders/>
      </w:tblPr>
      <w:tcPr>
        <w:tcBorders>
          <w:left w:val="single" w:color="4472c4" w:themeColor="accent1" w:sz="12" w:space="0"/>
        </w:tcBorders>
      </w:tcPr>
    </w:tblStylePr>
    <w:tblStylePr w:type="lastRow">
      <w:rPr>
        <w:rFonts w:ascii="Arial" w:hAnsi="Arial"/>
        <w:color w:val="404040"/>
        <w:sz w:val="22"/>
      </w:rPr>
      <w:pPr>
        <w:pBdr/>
        <w:spacing/>
        <w:ind/>
      </w:pPr>
      <w:tblPr>
        <w:tblBorders/>
      </w:tblPr>
      <w:tcPr>
        <w:tcBorders>
          <w:top w:val="single" w:color="4472c4"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customStyle="1">
    <w:name w:val="Bordered - Accent 2"/>
    <w:basedOn w:val="834"/>
    <w:uiPriority w:val="99"/>
    <w:pPr>
      <w:pBdr/>
      <w:spacing/>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4b184" w:themeColor="accent2" w:themeTint="97" w:sz="12" w:space="0"/>
        </w:tcBorders>
      </w:tcPr>
    </w:tblStylePr>
    <w:tblStylePr w:type="lastCol">
      <w:rPr>
        <w:rFonts w:ascii="Arial" w:hAnsi="Arial"/>
        <w:color w:val="404040"/>
        <w:sz w:val="22"/>
      </w:rPr>
      <w:pPr>
        <w:pBdr/>
        <w:spacing/>
        <w:ind/>
      </w:pPr>
      <w:tblPr>
        <w:tblBorders/>
      </w:tblPr>
      <w:tcPr>
        <w:tcBorders>
          <w:left w:val="single" w:color="f4b184" w:themeColor="accent2" w:themeTint="97" w:sz="12" w:space="0"/>
        </w:tcBorders>
      </w:tcPr>
    </w:tblStylePr>
    <w:tblStylePr w:type="lastRow">
      <w:rPr>
        <w:rFonts w:ascii="Arial" w:hAnsi="Arial"/>
        <w:color w:val="404040"/>
        <w:sz w:val="22"/>
      </w:rPr>
      <w:pPr>
        <w:pBdr/>
        <w:spacing/>
        <w:ind/>
      </w:pPr>
      <w:tblPr>
        <w:tblBorders/>
      </w:tblPr>
      <w:tcPr>
        <w:tcBorders>
          <w:top w:val="single" w:color="f4b184"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customStyle="1">
    <w:name w:val="Bordered - Accent 3"/>
    <w:basedOn w:val="834"/>
    <w:uiPriority w:val="99"/>
    <w:pPr>
      <w:pBdr/>
      <w:spacing/>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9c9c9" w:themeColor="accent3" w:themeTint="98" w:sz="12" w:space="0"/>
        </w:tcBorders>
      </w:tcPr>
    </w:tblStylePr>
    <w:tblStylePr w:type="lastCol">
      <w:rPr>
        <w:rFonts w:ascii="Arial" w:hAnsi="Arial"/>
        <w:color w:val="404040"/>
        <w:sz w:val="22"/>
      </w:rPr>
      <w:pPr>
        <w:pBdr/>
        <w:spacing/>
        <w:ind/>
      </w:pPr>
      <w:tblPr>
        <w:tblBorders/>
      </w:tblPr>
      <w:tcPr>
        <w:tcBorders>
          <w:left w:val="single" w:color="c9c9c9" w:themeColor="accent3" w:themeTint="98" w:sz="12" w:space="0"/>
        </w:tcBorders>
      </w:tcPr>
    </w:tblStylePr>
    <w:tblStylePr w:type="lastRow">
      <w:rPr>
        <w:rFonts w:ascii="Arial" w:hAnsi="Arial"/>
        <w:color w:val="404040"/>
        <w:sz w:val="22"/>
      </w:rPr>
      <w:pPr>
        <w:pBdr/>
        <w:spacing/>
        <w:ind/>
      </w:pPr>
      <w:tblPr>
        <w:tblBorders/>
      </w:tblPr>
      <w:tcPr>
        <w:tcBorders>
          <w:top w:val="single" w:color="c9c9c9"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customStyle="1">
    <w:name w:val="Bordered - Accent 4"/>
    <w:basedOn w:val="834"/>
    <w:uiPriority w:val="99"/>
    <w:pPr>
      <w:pBdr/>
      <w:spacing/>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fd865" w:themeColor="accent4" w:themeTint="9A" w:sz="12" w:space="0"/>
        </w:tcBorders>
      </w:tcPr>
    </w:tblStylePr>
    <w:tblStylePr w:type="lastCol">
      <w:rPr>
        <w:rFonts w:ascii="Arial" w:hAnsi="Arial"/>
        <w:color w:val="404040"/>
        <w:sz w:val="22"/>
      </w:rPr>
      <w:pPr>
        <w:pBdr/>
        <w:spacing/>
        <w:ind/>
      </w:pPr>
      <w:tblPr>
        <w:tblBorders/>
      </w:tblPr>
      <w:tcPr>
        <w:tcBorders>
          <w:left w:val="single" w:color="ffd865" w:themeColor="accent4" w:themeTint="9A" w:sz="12" w:space="0"/>
        </w:tcBorders>
      </w:tcPr>
    </w:tblStylePr>
    <w:tblStylePr w:type="lastRow">
      <w:rPr>
        <w:rFonts w:ascii="Arial" w:hAnsi="Arial"/>
        <w:color w:val="404040"/>
        <w:sz w:val="22"/>
      </w:rPr>
      <w:pPr>
        <w:pBdr/>
        <w:spacing/>
        <w:ind/>
      </w:pPr>
      <w:tblPr>
        <w:tblBorders/>
      </w:tblPr>
      <w:tcPr>
        <w:tcBorders>
          <w:top w:val="single" w:color="ffd865"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customStyle="1">
    <w:name w:val="Bordered - Accent 5"/>
    <w:basedOn w:val="834"/>
    <w:uiPriority w:val="99"/>
    <w:pPr>
      <w:pBdr/>
      <w:spacing/>
      <w:ind/>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bc2e5" w:themeColor="accent5" w:themeTint="9A" w:sz="12" w:space="0"/>
        </w:tcBorders>
      </w:tcPr>
    </w:tblStylePr>
    <w:tblStylePr w:type="lastCol">
      <w:rPr>
        <w:rFonts w:ascii="Arial" w:hAnsi="Arial"/>
        <w:color w:val="404040"/>
        <w:sz w:val="22"/>
      </w:rPr>
      <w:pPr>
        <w:pBdr/>
        <w:spacing/>
        <w:ind/>
      </w:pPr>
      <w:tblPr>
        <w:tblBorders/>
      </w:tblPr>
      <w:tcPr>
        <w:tcBorders>
          <w:left w:val="single" w:color="9bc2e5" w:themeColor="accent5" w:themeTint="9A" w:sz="12" w:space="0"/>
        </w:tcBorders>
      </w:tcPr>
    </w:tblStylePr>
    <w:tblStylePr w:type="lastRow">
      <w:rPr>
        <w:rFonts w:ascii="Arial" w:hAnsi="Arial"/>
        <w:color w:val="404040"/>
        <w:sz w:val="22"/>
      </w:rPr>
      <w:pPr>
        <w:pBdr/>
        <w:spacing/>
        <w:ind/>
      </w:pPr>
      <w:tblPr>
        <w:tblBorders/>
      </w:tblPr>
      <w:tcPr>
        <w:tcBorders>
          <w:top w:val="single" w:color="9bc2e5"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customStyle="1">
    <w:name w:val="Bordered - Accent 6"/>
    <w:basedOn w:val="834"/>
    <w:uiPriority w:val="99"/>
    <w:pPr>
      <w:pBdr/>
      <w:spacing/>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a9d08e" w:themeColor="accent6" w:themeTint="98" w:sz="12" w:space="0"/>
        </w:tcBorders>
      </w:tcPr>
    </w:tblStylePr>
    <w:tblStylePr w:type="lastCol">
      <w:rPr>
        <w:rFonts w:ascii="Arial" w:hAnsi="Arial"/>
        <w:color w:val="404040"/>
        <w:sz w:val="22"/>
      </w:rPr>
      <w:pPr>
        <w:pBdr/>
        <w:spacing/>
        <w:ind/>
      </w:pPr>
      <w:tblPr>
        <w:tblBorders/>
      </w:tblPr>
      <w:tcPr>
        <w:tcBorders>
          <w:left w:val="single" w:color="a9d08e" w:themeColor="accent6" w:themeTint="98" w:sz="12" w:space="0"/>
        </w:tcBorders>
      </w:tcPr>
    </w:tblStylePr>
    <w:tblStylePr w:type="lastRow">
      <w:rPr>
        <w:rFonts w:ascii="Arial" w:hAnsi="Arial"/>
        <w:color w:val="404040"/>
        <w:sz w:val="22"/>
      </w:rPr>
      <w:pPr>
        <w:pBdr/>
        <w:spacing/>
        <w:ind/>
      </w:pPr>
      <w:tblPr>
        <w:tblBorders/>
      </w:tblPr>
      <w:tcPr>
        <w:tcBorders>
          <w:top w:val="single" w:color="a9d08e"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962" w:customStyle="1">
    <w:name w:val="Heading 1 Char"/>
    <w:basedOn w:val="833"/>
    <w:uiPriority w:val="9"/>
    <w:pPr>
      <w:pBdr/>
      <w:spacing/>
      <w:ind/>
    </w:pPr>
    <w:rPr>
      <w:rFonts w:ascii="Arial" w:hAnsi="Arial" w:eastAsia="Arial" w:cs="Arial"/>
      <w:color w:val="2f5496" w:themeColor="accent1" w:themeShade="BF"/>
      <w:sz w:val="40"/>
      <w:szCs w:val="40"/>
    </w:rPr>
  </w:style>
  <w:style w:type="character" w:styleId="963" w:customStyle="1">
    <w:name w:val="Titre 2 Car"/>
    <w:basedOn w:val="833"/>
    <w:link w:val="825"/>
    <w:uiPriority w:val="9"/>
    <w:pPr>
      <w:pBdr/>
      <w:spacing/>
      <w:ind/>
    </w:pPr>
    <w:rPr>
      <w:rFonts w:ascii="Arial" w:hAnsi="Arial" w:eastAsia="Arial" w:cs="Arial"/>
      <w:color w:val="2f5496" w:themeColor="accent1" w:themeShade="BF"/>
      <w:sz w:val="32"/>
      <w:szCs w:val="32"/>
    </w:rPr>
  </w:style>
  <w:style w:type="character" w:styleId="964" w:customStyle="1">
    <w:name w:val="Titre 3 Car"/>
    <w:basedOn w:val="833"/>
    <w:link w:val="826"/>
    <w:uiPriority w:val="9"/>
    <w:pPr>
      <w:pBdr/>
      <w:spacing/>
      <w:ind/>
    </w:pPr>
    <w:rPr>
      <w:rFonts w:ascii="Arial" w:hAnsi="Arial" w:eastAsia="Arial" w:cs="Arial"/>
      <w:color w:val="2f5496" w:themeColor="accent1" w:themeShade="BF"/>
      <w:sz w:val="28"/>
      <w:szCs w:val="28"/>
    </w:rPr>
  </w:style>
  <w:style w:type="character" w:styleId="965" w:customStyle="1">
    <w:name w:val="Titre 4 Car"/>
    <w:basedOn w:val="833"/>
    <w:link w:val="827"/>
    <w:uiPriority w:val="9"/>
    <w:pPr>
      <w:pBdr/>
      <w:spacing/>
      <w:ind/>
    </w:pPr>
    <w:rPr>
      <w:rFonts w:ascii="Arial" w:hAnsi="Arial" w:eastAsia="Arial" w:cs="Arial"/>
      <w:i/>
      <w:iCs/>
      <w:color w:val="2f5496" w:themeColor="accent1" w:themeShade="BF"/>
    </w:rPr>
  </w:style>
  <w:style w:type="character" w:styleId="966" w:customStyle="1">
    <w:name w:val="Titre 5 Car"/>
    <w:basedOn w:val="833"/>
    <w:link w:val="828"/>
    <w:uiPriority w:val="9"/>
    <w:pPr>
      <w:pBdr/>
      <w:spacing/>
      <w:ind/>
    </w:pPr>
    <w:rPr>
      <w:rFonts w:ascii="Arial" w:hAnsi="Arial" w:eastAsia="Arial" w:cs="Arial"/>
      <w:color w:val="2f5496" w:themeColor="accent1" w:themeShade="BF"/>
    </w:rPr>
  </w:style>
  <w:style w:type="character" w:styleId="967" w:customStyle="1">
    <w:name w:val="Titre 6 Car"/>
    <w:basedOn w:val="833"/>
    <w:link w:val="829"/>
    <w:uiPriority w:val="9"/>
    <w:pPr>
      <w:pBdr/>
      <w:spacing/>
      <w:ind/>
    </w:pPr>
    <w:rPr>
      <w:rFonts w:ascii="Arial" w:hAnsi="Arial" w:eastAsia="Arial" w:cs="Arial"/>
      <w:i/>
      <w:iCs/>
      <w:color w:val="595959" w:themeColor="text1" w:themeTint="A6"/>
    </w:rPr>
  </w:style>
  <w:style w:type="character" w:styleId="968" w:customStyle="1">
    <w:name w:val="Titre 7 Car"/>
    <w:basedOn w:val="833"/>
    <w:link w:val="830"/>
    <w:uiPriority w:val="9"/>
    <w:pPr>
      <w:pBdr/>
      <w:spacing/>
      <w:ind/>
    </w:pPr>
    <w:rPr>
      <w:rFonts w:ascii="Arial" w:hAnsi="Arial" w:eastAsia="Arial" w:cs="Arial"/>
      <w:color w:val="595959" w:themeColor="text1" w:themeTint="A6"/>
    </w:rPr>
  </w:style>
  <w:style w:type="character" w:styleId="969" w:customStyle="1">
    <w:name w:val="Titre 8 Car"/>
    <w:basedOn w:val="833"/>
    <w:link w:val="831"/>
    <w:uiPriority w:val="9"/>
    <w:pPr>
      <w:pBdr/>
      <w:spacing/>
      <w:ind/>
    </w:pPr>
    <w:rPr>
      <w:rFonts w:ascii="Arial" w:hAnsi="Arial" w:eastAsia="Arial" w:cs="Arial"/>
      <w:i/>
      <w:iCs/>
      <w:color w:val="272727" w:themeColor="text1" w:themeTint="D8"/>
    </w:rPr>
  </w:style>
  <w:style w:type="character" w:styleId="970" w:customStyle="1">
    <w:name w:val="Titre 9 Car"/>
    <w:basedOn w:val="833"/>
    <w:link w:val="832"/>
    <w:uiPriority w:val="9"/>
    <w:pPr>
      <w:pBdr/>
      <w:spacing/>
      <w:ind/>
    </w:pPr>
    <w:rPr>
      <w:rFonts w:ascii="Arial" w:hAnsi="Arial" w:eastAsia="Arial" w:cs="Arial"/>
      <w:i/>
      <w:iCs/>
      <w:color w:val="272727" w:themeColor="text1" w:themeTint="D8"/>
    </w:rPr>
  </w:style>
  <w:style w:type="paragraph" w:styleId="971">
    <w:name w:val="Title"/>
    <w:basedOn w:val="823"/>
    <w:next w:val="823"/>
    <w:link w:val="972"/>
    <w:uiPriority w:val="10"/>
    <w:qFormat/>
    <w:pPr>
      <w:pBdr/>
      <w:spacing w:after="80"/>
      <w:ind/>
      <w:contextualSpacing w:val="true"/>
    </w:pPr>
    <w:rPr>
      <w:rFonts w:ascii="Arial" w:hAnsi="Arial" w:eastAsia="Arial" w:cs="Arial"/>
      <w:spacing w:val="-10"/>
      <w:sz w:val="56"/>
      <w:szCs w:val="56"/>
    </w:rPr>
  </w:style>
  <w:style w:type="character" w:styleId="972" w:customStyle="1">
    <w:name w:val="Titre Car"/>
    <w:basedOn w:val="833"/>
    <w:link w:val="971"/>
    <w:uiPriority w:val="10"/>
    <w:pPr>
      <w:pBdr/>
      <w:spacing/>
      <w:ind/>
    </w:pPr>
    <w:rPr>
      <w:rFonts w:ascii="Arial" w:hAnsi="Arial" w:eastAsia="Arial" w:cs="Arial"/>
      <w:spacing w:val="-10"/>
      <w:sz w:val="56"/>
      <w:szCs w:val="56"/>
    </w:rPr>
  </w:style>
  <w:style w:type="paragraph" w:styleId="973">
    <w:name w:val="Subtitle"/>
    <w:basedOn w:val="823"/>
    <w:next w:val="823"/>
    <w:link w:val="974"/>
    <w:uiPriority w:val="11"/>
    <w:qFormat/>
    <w:pPr>
      <w:numPr>
        <w:ilvl w:val="1"/>
      </w:numPr>
      <w:pBdr/>
      <w:spacing/>
      <w:ind/>
    </w:pPr>
    <w:rPr>
      <w:color w:val="595959" w:themeColor="text1" w:themeTint="A6"/>
      <w:spacing w:val="15"/>
      <w:sz w:val="28"/>
      <w:szCs w:val="28"/>
    </w:rPr>
  </w:style>
  <w:style w:type="character" w:styleId="974" w:customStyle="1">
    <w:name w:val="Sous-titre Car"/>
    <w:basedOn w:val="833"/>
    <w:link w:val="973"/>
    <w:uiPriority w:val="11"/>
    <w:pPr>
      <w:pBdr/>
      <w:spacing/>
      <w:ind/>
    </w:pPr>
    <w:rPr>
      <w:color w:val="595959" w:themeColor="text1" w:themeTint="A6"/>
      <w:spacing w:val="15"/>
      <w:sz w:val="28"/>
      <w:szCs w:val="28"/>
    </w:rPr>
  </w:style>
  <w:style w:type="paragraph" w:styleId="975">
    <w:name w:val="Quote"/>
    <w:basedOn w:val="823"/>
    <w:next w:val="823"/>
    <w:link w:val="976"/>
    <w:uiPriority w:val="29"/>
    <w:qFormat/>
    <w:pPr>
      <w:pBdr/>
      <w:spacing w:before="160"/>
      <w:ind/>
      <w:jc w:val="center"/>
    </w:pPr>
    <w:rPr>
      <w:i/>
      <w:iCs/>
      <w:color w:val="404040" w:themeColor="text1" w:themeTint="BF"/>
    </w:rPr>
  </w:style>
  <w:style w:type="character" w:styleId="976" w:customStyle="1">
    <w:name w:val="Citation Car"/>
    <w:basedOn w:val="833"/>
    <w:link w:val="975"/>
    <w:uiPriority w:val="29"/>
    <w:pPr>
      <w:pBdr/>
      <w:spacing/>
      <w:ind/>
    </w:pPr>
    <w:rPr>
      <w:i/>
      <w:iCs/>
      <w:color w:val="404040" w:themeColor="text1" w:themeTint="BF"/>
    </w:rPr>
  </w:style>
  <w:style w:type="paragraph" w:styleId="977">
    <w:name w:val="List Paragraph"/>
    <w:basedOn w:val="823"/>
    <w:uiPriority w:val="34"/>
    <w:qFormat/>
    <w:pPr>
      <w:pBdr/>
      <w:spacing/>
      <w:ind w:left="720"/>
      <w:contextualSpacing w:val="true"/>
    </w:pPr>
  </w:style>
  <w:style w:type="character" w:styleId="978">
    <w:name w:val="Intense Emphasis"/>
    <w:basedOn w:val="833"/>
    <w:uiPriority w:val="21"/>
    <w:qFormat/>
    <w:pPr>
      <w:pBdr/>
      <w:spacing/>
      <w:ind/>
    </w:pPr>
    <w:rPr>
      <w:i/>
      <w:iCs/>
      <w:color w:val="2f5496" w:themeColor="accent1" w:themeShade="BF"/>
    </w:rPr>
  </w:style>
  <w:style w:type="paragraph" w:styleId="979">
    <w:name w:val="Intense Quote"/>
    <w:basedOn w:val="823"/>
    <w:next w:val="823"/>
    <w:link w:val="980"/>
    <w:uiPriority w:val="30"/>
    <w:qFormat/>
    <w:pPr>
      <w:pBdr>
        <w:top w:val="single" w:color="2f5496" w:themeColor="accent1" w:themeShade="BF" w:sz="4" w:space="10"/>
        <w:bottom w:val="single" w:color="2f5496" w:themeColor="accent1" w:themeShade="BF" w:sz="4" w:space="10"/>
      </w:pBdr>
      <w:spacing w:after="360" w:before="360"/>
      <w:ind w:right="864" w:left="864"/>
      <w:jc w:val="center"/>
    </w:pPr>
    <w:rPr>
      <w:i/>
      <w:iCs/>
      <w:color w:val="2f5496" w:themeColor="accent1" w:themeShade="BF"/>
    </w:rPr>
  </w:style>
  <w:style w:type="character" w:styleId="980" w:customStyle="1">
    <w:name w:val="Citation intense Car"/>
    <w:basedOn w:val="833"/>
    <w:link w:val="979"/>
    <w:uiPriority w:val="30"/>
    <w:pPr>
      <w:pBdr/>
      <w:spacing/>
      <w:ind/>
    </w:pPr>
    <w:rPr>
      <w:i/>
      <w:iCs/>
      <w:color w:val="2f5496" w:themeColor="accent1" w:themeShade="BF"/>
    </w:rPr>
  </w:style>
  <w:style w:type="character" w:styleId="981">
    <w:name w:val="Intense Reference"/>
    <w:basedOn w:val="833"/>
    <w:uiPriority w:val="32"/>
    <w:qFormat/>
    <w:pPr>
      <w:pBdr/>
      <w:spacing/>
      <w:ind/>
    </w:pPr>
    <w:rPr>
      <w:b/>
      <w:bCs/>
      <w:smallCaps/>
      <w:color w:val="2f5496" w:themeColor="accent1" w:themeShade="BF"/>
      <w:spacing w:val="5"/>
    </w:rPr>
  </w:style>
  <w:style w:type="paragraph" w:styleId="982">
    <w:name w:val="No Spacing"/>
    <w:basedOn w:val="823"/>
    <w:uiPriority w:val="1"/>
    <w:qFormat/>
    <w:pPr>
      <w:pBdr/>
      <w:spacing/>
      <w:ind/>
    </w:pPr>
  </w:style>
  <w:style w:type="character" w:styleId="983">
    <w:name w:val="Subtle Emphasis"/>
    <w:basedOn w:val="833"/>
    <w:uiPriority w:val="19"/>
    <w:qFormat/>
    <w:pPr>
      <w:pBdr/>
      <w:spacing/>
      <w:ind/>
    </w:pPr>
    <w:rPr>
      <w:i/>
      <w:iCs/>
      <w:color w:val="404040" w:themeColor="text1" w:themeTint="BF"/>
    </w:rPr>
  </w:style>
  <w:style w:type="character" w:styleId="984">
    <w:name w:val="Emphasis"/>
    <w:basedOn w:val="833"/>
    <w:uiPriority w:val="20"/>
    <w:qFormat/>
    <w:pPr>
      <w:pBdr/>
      <w:spacing/>
      <w:ind/>
    </w:pPr>
    <w:rPr>
      <w:i/>
      <w:iCs/>
    </w:rPr>
  </w:style>
  <w:style w:type="character" w:styleId="985">
    <w:name w:val="Strong"/>
    <w:basedOn w:val="833"/>
    <w:uiPriority w:val="22"/>
    <w:qFormat/>
    <w:pPr>
      <w:pBdr/>
      <w:spacing/>
      <w:ind/>
    </w:pPr>
    <w:rPr>
      <w:b/>
      <w:bCs/>
    </w:rPr>
  </w:style>
  <w:style w:type="character" w:styleId="986">
    <w:name w:val="Subtle Reference"/>
    <w:basedOn w:val="833"/>
    <w:uiPriority w:val="31"/>
    <w:qFormat/>
    <w:pPr>
      <w:pBdr/>
      <w:spacing/>
      <w:ind/>
    </w:pPr>
    <w:rPr>
      <w:smallCaps/>
      <w:color w:val="5a5a5a" w:themeColor="text1" w:themeTint="A5"/>
    </w:rPr>
  </w:style>
  <w:style w:type="character" w:styleId="987">
    <w:name w:val="Book Title"/>
    <w:basedOn w:val="833"/>
    <w:uiPriority w:val="33"/>
    <w:qFormat/>
    <w:pPr>
      <w:pBdr/>
      <w:spacing/>
      <w:ind/>
    </w:pPr>
    <w:rPr>
      <w:b/>
      <w:bCs/>
      <w:i/>
      <w:iCs/>
      <w:spacing w:val="5"/>
    </w:rPr>
  </w:style>
  <w:style w:type="character" w:styleId="988" w:customStyle="1">
    <w:name w:val="Header Char"/>
    <w:basedOn w:val="833"/>
    <w:uiPriority w:val="99"/>
    <w:pPr>
      <w:pBdr/>
      <w:spacing/>
      <w:ind/>
    </w:pPr>
  </w:style>
  <w:style w:type="character" w:styleId="989" w:customStyle="1">
    <w:name w:val="Footer Char"/>
    <w:basedOn w:val="833"/>
    <w:uiPriority w:val="99"/>
    <w:pPr>
      <w:pBdr/>
      <w:spacing/>
      <w:ind/>
    </w:pPr>
  </w:style>
  <w:style w:type="paragraph" w:styleId="990">
    <w:name w:val="Caption"/>
    <w:basedOn w:val="823"/>
    <w:next w:val="823"/>
    <w:uiPriority w:val="35"/>
    <w:unhideWhenUsed/>
    <w:qFormat/>
    <w:pPr>
      <w:pBdr/>
      <w:spacing w:after="200"/>
      <w:ind/>
    </w:pPr>
    <w:rPr>
      <w:i/>
      <w:iCs/>
      <w:color w:val="44546a" w:themeColor="text2"/>
      <w:sz w:val="18"/>
      <w:szCs w:val="18"/>
    </w:rPr>
  </w:style>
  <w:style w:type="paragraph" w:styleId="991">
    <w:name w:val="footnote text"/>
    <w:basedOn w:val="823"/>
    <w:link w:val="992"/>
    <w:uiPriority w:val="99"/>
    <w:semiHidden/>
    <w:unhideWhenUsed/>
    <w:pPr>
      <w:pBdr/>
      <w:spacing/>
      <w:ind/>
    </w:pPr>
    <w:rPr>
      <w:sz w:val="20"/>
      <w:szCs w:val="20"/>
    </w:rPr>
  </w:style>
  <w:style w:type="character" w:styleId="992" w:customStyle="1">
    <w:name w:val="Note de bas de page Car"/>
    <w:basedOn w:val="833"/>
    <w:link w:val="991"/>
    <w:uiPriority w:val="99"/>
    <w:semiHidden/>
    <w:pPr>
      <w:pBdr/>
      <w:spacing/>
      <w:ind/>
    </w:pPr>
    <w:rPr>
      <w:sz w:val="20"/>
      <w:szCs w:val="20"/>
    </w:rPr>
  </w:style>
  <w:style w:type="character" w:styleId="993">
    <w:name w:val="footnote reference"/>
    <w:basedOn w:val="833"/>
    <w:uiPriority w:val="99"/>
    <w:semiHidden/>
    <w:unhideWhenUsed/>
    <w:pPr>
      <w:pBdr/>
      <w:spacing/>
      <w:ind/>
    </w:pPr>
    <w:rPr>
      <w:vertAlign w:val="superscript"/>
    </w:rPr>
  </w:style>
  <w:style w:type="paragraph" w:styleId="994">
    <w:name w:val="endnote text"/>
    <w:basedOn w:val="823"/>
    <w:link w:val="995"/>
    <w:uiPriority w:val="99"/>
    <w:semiHidden/>
    <w:unhideWhenUsed/>
    <w:pPr>
      <w:pBdr/>
      <w:spacing/>
      <w:ind/>
    </w:pPr>
    <w:rPr>
      <w:sz w:val="20"/>
      <w:szCs w:val="20"/>
    </w:rPr>
  </w:style>
  <w:style w:type="character" w:styleId="995" w:customStyle="1">
    <w:name w:val="Note de fin Car"/>
    <w:basedOn w:val="833"/>
    <w:link w:val="994"/>
    <w:uiPriority w:val="99"/>
    <w:semiHidden/>
    <w:pPr>
      <w:pBdr/>
      <w:spacing/>
      <w:ind/>
    </w:pPr>
    <w:rPr>
      <w:sz w:val="20"/>
      <w:szCs w:val="20"/>
    </w:rPr>
  </w:style>
  <w:style w:type="character" w:styleId="996">
    <w:name w:val="endnote reference"/>
    <w:basedOn w:val="833"/>
    <w:uiPriority w:val="99"/>
    <w:semiHidden/>
    <w:unhideWhenUsed/>
    <w:pPr>
      <w:pBdr/>
      <w:spacing/>
      <w:ind/>
    </w:pPr>
    <w:rPr>
      <w:vertAlign w:val="superscript"/>
    </w:rPr>
  </w:style>
  <w:style w:type="character" w:styleId="997">
    <w:name w:val="Hyperlink"/>
    <w:basedOn w:val="833"/>
    <w:uiPriority w:val="99"/>
    <w:unhideWhenUsed/>
    <w:pPr>
      <w:pBdr/>
      <w:spacing/>
      <w:ind/>
    </w:pPr>
    <w:rPr>
      <w:color w:val="0563c1" w:themeColor="hyperlink"/>
      <w:u w:val="single"/>
    </w:rPr>
  </w:style>
  <w:style w:type="character" w:styleId="998">
    <w:name w:val="FollowedHyperlink"/>
    <w:basedOn w:val="833"/>
    <w:uiPriority w:val="99"/>
    <w:semiHidden/>
    <w:unhideWhenUsed/>
    <w:pPr>
      <w:pBdr/>
      <w:spacing/>
      <w:ind/>
    </w:pPr>
    <w:rPr>
      <w:color w:val="954f72" w:themeColor="followedHyperlink"/>
      <w:u w:val="single"/>
    </w:rPr>
  </w:style>
  <w:style w:type="paragraph" w:styleId="999">
    <w:name w:val="toc 1"/>
    <w:basedOn w:val="823"/>
    <w:next w:val="823"/>
    <w:uiPriority w:val="39"/>
    <w:unhideWhenUsed/>
    <w:pPr>
      <w:pBdr/>
      <w:spacing w:after="100"/>
      <w:ind/>
    </w:pPr>
  </w:style>
  <w:style w:type="paragraph" w:styleId="1000">
    <w:name w:val="toc 2"/>
    <w:basedOn w:val="823"/>
    <w:next w:val="823"/>
    <w:uiPriority w:val="39"/>
    <w:unhideWhenUsed/>
    <w:pPr>
      <w:pBdr/>
      <w:spacing w:after="100"/>
      <w:ind w:left="220"/>
    </w:pPr>
  </w:style>
  <w:style w:type="paragraph" w:styleId="1001">
    <w:name w:val="toc 3"/>
    <w:basedOn w:val="823"/>
    <w:next w:val="823"/>
    <w:uiPriority w:val="39"/>
    <w:unhideWhenUsed/>
    <w:pPr>
      <w:pBdr/>
      <w:spacing w:after="100"/>
      <w:ind w:left="440"/>
    </w:pPr>
  </w:style>
  <w:style w:type="paragraph" w:styleId="1002">
    <w:name w:val="toc 4"/>
    <w:basedOn w:val="823"/>
    <w:next w:val="823"/>
    <w:uiPriority w:val="39"/>
    <w:unhideWhenUsed/>
    <w:pPr>
      <w:pBdr/>
      <w:spacing w:after="100"/>
      <w:ind w:left="660"/>
    </w:pPr>
  </w:style>
  <w:style w:type="paragraph" w:styleId="1003">
    <w:name w:val="toc 5"/>
    <w:basedOn w:val="823"/>
    <w:next w:val="823"/>
    <w:uiPriority w:val="39"/>
    <w:unhideWhenUsed/>
    <w:pPr>
      <w:pBdr/>
      <w:spacing w:after="100"/>
      <w:ind w:left="880"/>
    </w:pPr>
  </w:style>
  <w:style w:type="paragraph" w:styleId="1004">
    <w:name w:val="toc 6"/>
    <w:basedOn w:val="823"/>
    <w:next w:val="823"/>
    <w:uiPriority w:val="39"/>
    <w:unhideWhenUsed/>
    <w:pPr>
      <w:pBdr/>
      <w:spacing w:after="100"/>
      <w:ind w:left="1100"/>
    </w:pPr>
  </w:style>
  <w:style w:type="paragraph" w:styleId="1005">
    <w:name w:val="toc 7"/>
    <w:basedOn w:val="823"/>
    <w:next w:val="823"/>
    <w:uiPriority w:val="39"/>
    <w:unhideWhenUsed/>
    <w:pPr>
      <w:pBdr/>
      <w:spacing w:after="100"/>
      <w:ind w:left="1320"/>
    </w:pPr>
  </w:style>
  <w:style w:type="paragraph" w:styleId="1006">
    <w:name w:val="toc 8"/>
    <w:basedOn w:val="823"/>
    <w:next w:val="823"/>
    <w:uiPriority w:val="39"/>
    <w:unhideWhenUsed/>
    <w:pPr>
      <w:pBdr/>
      <w:spacing w:after="100"/>
      <w:ind w:left="1540"/>
    </w:pPr>
  </w:style>
  <w:style w:type="paragraph" w:styleId="1007">
    <w:name w:val="toc 9"/>
    <w:basedOn w:val="823"/>
    <w:next w:val="823"/>
    <w:uiPriority w:val="39"/>
    <w:unhideWhenUsed/>
    <w:pPr>
      <w:pBdr/>
      <w:spacing w:after="100"/>
      <w:ind w:left="1760"/>
    </w:pPr>
  </w:style>
  <w:style w:type="character" w:styleId="1008">
    <w:name w:val="Placeholder Text"/>
    <w:basedOn w:val="833"/>
    <w:uiPriority w:val="99"/>
    <w:semiHidden/>
    <w:pPr>
      <w:pBdr/>
      <w:spacing/>
      <w:ind/>
    </w:pPr>
    <w:rPr>
      <w:color w:val="666666"/>
    </w:rPr>
  </w:style>
  <w:style w:type="paragraph" w:styleId="1009">
    <w:name w:val="TOC Heading"/>
    <w:uiPriority w:val="39"/>
    <w:unhideWhenUsed/>
    <w:pPr>
      <w:pBdr/>
      <w:spacing/>
      <w:ind/>
    </w:pPr>
  </w:style>
  <w:style w:type="paragraph" w:styleId="1010">
    <w:name w:val="table of figures"/>
    <w:basedOn w:val="823"/>
    <w:next w:val="823"/>
    <w:uiPriority w:val="99"/>
    <w:unhideWhenUsed/>
    <w:pPr>
      <w:pBdr/>
      <w:spacing/>
      <w:ind/>
    </w:pPr>
  </w:style>
  <w:style w:type="paragraph" w:styleId="1011">
    <w:name w:val="Header"/>
    <w:basedOn w:val="823"/>
    <w:link w:val="1012"/>
    <w:uiPriority w:val="99"/>
    <w:unhideWhenUsed/>
    <w:pPr>
      <w:pBdr/>
      <w:tabs>
        <w:tab w:val="center" w:leader="none" w:pos="4680"/>
        <w:tab w:val="right" w:leader="none" w:pos="9360"/>
      </w:tabs>
      <w:spacing/>
      <w:ind/>
    </w:pPr>
  </w:style>
  <w:style w:type="character" w:styleId="1012" w:customStyle="1">
    <w:name w:val="En-tête Car"/>
    <w:basedOn w:val="833"/>
    <w:link w:val="1011"/>
    <w:uiPriority w:val="99"/>
    <w:pPr>
      <w:pBdr/>
      <w:spacing/>
      <w:ind/>
    </w:pPr>
    <w:rPr>
      <w:rFonts w:eastAsiaTheme="minorEastAsia"/>
      <w:lang w:val="pt-PT"/>
    </w:rPr>
  </w:style>
  <w:style w:type="paragraph" w:styleId="1013">
    <w:name w:val="Footer"/>
    <w:basedOn w:val="823"/>
    <w:link w:val="1014"/>
    <w:uiPriority w:val="99"/>
    <w:unhideWhenUsed/>
    <w:pPr>
      <w:pBdr/>
      <w:tabs>
        <w:tab w:val="center" w:leader="none" w:pos="4680"/>
        <w:tab w:val="right" w:leader="none" w:pos="9360"/>
      </w:tabs>
      <w:spacing/>
      <w:ind/>
    </w:pPr>
  </w:style>
  <w:style w:type="character" w:styleId="1014" w:customStyle="1">
    <w:name w:val="Pied de page Car"/>
    <w:basedOn w:val="833"/>
    <w:link w:val="1013"/>
    <w:uiPriority w:val="99"/>
    <w:pPr>
      <w:pBdr/>
      <w:spacing/>
      <w:ind/>
    </w:pPr>
    <w:rPr>
      <w:rFonts w:eastAsiaTheme="minorEastAsia"/>
      <w:lang w:val="pt-PT"/>
    </w:rPr>
  </w:style>
  <w:style w:type="paragraph" w:styleId="1015" w:customStyle="1">
    <w:name w:val="B4EU Title"/>
    <w:basedOn w:val="823"/>
    <w:pPr>
      <w:pBdr/>
      <w:spacing w:after="240" w:line="360" w:lineRule="auto"/>
      <w:ind/>
    </w:pPr>
    <w:rPr>
      <w:rFonts w:ascii="Roboto Black" w:hAnsi="Roboto Black"/>
      <w:b/>
      <w:color w:val="00afce"/>
      <w:sz w:val="20"/>
      <w:szCs w:val="20"/>
      <w:lang w:val="en-US"/>
    </w:rPr>
  </w:style>
  <w:style w:type="paragraph" w:styleId="1016" w:customStyle="1">
    <w:name w:val="B4EU Text"/>
    <w:basedOn w:val="823"/>
    <w:qFormat/>
    <w:pPr>
      <w:pBdr/>
      <w:spacing w:after="240" w:line="276" w:lineRule="auto"/>
      <w:ind/>
    </w:pPr>
    <w:rPr>
      <w:rFonts w:ascii="Roboto" w:hAnsi="Roboto"/>
      <w:sz w:val="20"/>
      <w:szCs w:val="20"/>
    </w:rPr>
  </w:style>
  <w:style w:type="paragraph" w:styleId="1017" w:customStyle="1">
    <w:name w:val="B4EU Underscore"/>
    <w:basedOn w:val="823"/>
    <w:qFormat/>
    <w:pPr>
      <w:pBdr/>
      <w:spacing w:after="240" w:line="360" w:lineRule="auto"/>
      <w:ind/>
    </w:pPr>
    <w:rPr>
      <w:rFonts w:ascii="Roboto Black" w:hAnsi="Roboto Black"/>
      <w:b/>
      <w:color w:val="be1622"/>
      <w:sz w:val="20"/>
      <w:szCs w:val="20"/>
    </w:rPr>
  </w:style>
  <w:style w:type="character" w:styleId="1018" w:customStyle="1">
    <w:name w:val="Titre 1 Car"/>
    <w:basedOn w:val="833"/>
    <w:link w:val="824"/>
    <w:uiPriority w:val="9"/>
    <w:pPr>
      <w:pBdr/>
      <w:spacing/>
      <w:ind/>
    </w:pPr>
    <w:rPr>
      <w:rFonts w:asciiTheme="majorHAnsi" w:hAnsiTheme="majorHAnsi" w:eastAsiaTheme="majorEastAsia" w:cstheme="majorBidi"/>
      <w:color w:val="2f5496" w:themeColor="accent1" w:themeShade="BF"/>
      <w:sz w:val="32"/>
      <w:szCs w:val="32"/>
      <w:lang w:val="pt-PT"/>
    </w:rPr>
  </w:style>
  <w:style w:type="paragraph" w:styleId="1019" w:customStyle="1">
    <w:name w:val="B4EU Title 3"/>
    <w:basedOn w:val="823"/>
    <w:qFormat/>
    <w:pPr>
      <w:pBdr/>
      <w:spacing/>
      <w:ind/>
    </w:pPr>
    <w:rPr>
      <w:rFonts w:ascii="Roboto Black" w:hAnsi="Roboto Black" w:eastAsia="Roboto" w:cs="Times New Roman"/>
      <w:color w:val="2174b6"/>
      <w:sz w:val="28"/>
      <w:szCs w:val="28"/>
      <w:lang w:val="en-GB"/>
    </w:rPr>
  </w:style>
  <w:style w:type="paragraph" w:styleId="1020" w:customStyle="1">
    <w:name w:val="B4EU Title 1"/>
    <w:basedOn w:val="823"/>
    <w:qFormat/>
    <w:pPr>
      <w:pBdr/>
      <w:spacing/>
      <w:ind/>
    </w:pPr>
    <w:rPr>
      <w:rFonts w:ascii="Roboto Black" w:hAnsi="Roboto Black" w:eastAsia="Roboto" w:cs="Times New Roman"/>
      <w:caps/>
      <w:color w:val="2174b6"/>
      <w:sz w:val="48"/>
      <w:szCs w:val="48"/>
      <w:lang w:val="en-GB"/>
    </w:rPr>
  </w:style>
  <w:style w:type="paragraph" w:styleId="1021" w:customStyle="1">
    <w:name w:val="B4EU Title 2"/>
    <w:basedOn w:val="1020"/>
    <w:qFormat/>
    <w:pPr>
      <w:pBdr/>
      <w:spacing/>
      <w:ind/>
    </w:pPr>
    <w:rPr>
      <w:caps w:val="0"/>
      <w:color w:val="2eb1d2"/>
    </w:rPr>
  </w:style>
  <w:style w:type="paragraph" w:styleId="1022" w:customStyle="1">
    <w:name w:val="B4EU Title 4"/>
    <w:basedOn w:val="1019"/>
    <w:qFormat/>
    <w:pPr>
      <w:pBdr/>
      <w:spacing/>
      <w:ind/>
    </w:pPr>
    <w:rPr>
      <w:rFonts w:ascii="Roboto Light" w:hAnsi="Roboto Light"/>
      <w:i/>
      <w:iCs/>
      <w:color w:val="2eb1d2"/>
      <w:sz w:val="26"/>
      <w:szCs w:val="26"/>
    </w:rPr>
  </w:style>
  <w:style w:type="paragraph" w:styleId="1023" w:customStyle="1">
    <w:name w:val="B4EU Subtitle"/>
    <w:basedOn w:val="823"/>
    <w:qFormat/>
    <w:pPr>
      <w:pBdr/>
      <w:spacing w:after="160"/>
      <w:ind/>
    </w:pPr>
    <w:rPr>
      <w:rFonts w:ascii="Roboto Light" w:hAnsi="Roboto Light" w:eastAsia="Roboto" w:cs="Times New Roman"/>
      <w:sz w:val="26"/>
      <w:szCs w:val="26"/>
      <w:lang w:val="en-US"/>
    </w:rPr>
  </w:style>
  <w:style w:type="paragraph" w:styleId="1024">
    <w:name w:val="Normal (Web)"/>
    <w:basedOn w:val="823"/>
    <w:uiPriority w:val="99"/>
    <w:semiHidden/>
    <w:unhideWhenUsed/>
    <w:pPr>
      <w:pBdr/>
      <w:spacing w:after="100" w:afterAutospacing="1" w:before="100" w:beforeAutospacing="1"/>
      <w:ind/>
    </w:pPr>
    <w:rPr>
      <w:rFonts w:ascii="Times New Roman" w:hAnsi="Times New Roman" w:eastAsia="Times New Roman" w:cs="Times New Roman"/>
      <w:lang w:val="fr-FR" w:eastAsia="fr-FR"/>
    </w:rPr>
  </w:style>
  <w:style w:type="character" w:styleId="1025">
    <w:name w:val="Unresolved Mention"/>
    <w:basedOn w:val="833"/>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hyperlink" Target="mailto:bauhaus4eu@uni-weimar.de" TargetMode="External"/><Relationship Id="rId12" Type="http://schemas.openxmlformats.org/officeDocument/2006/relationships/hyperlink" Target="mailto:bauhaus4eu@uekat.pl" TargetMode="External"/><Relationship Id="rId13" Type="http://schemas.openxmlformats.org/officeDocument/2006/relationships/hyperlink" Target="mailto:bauhaus4eu@univ-lyon2.fr" TargetMode="External"/><Relationship Id="rId14" Type="http://schemas.openxmlformats.org/officeDocument/2006/relationships/hyperlink" Target="http://bauhaus4eu@unibg.it" TargetMode="External"/><Relationship Id="rId15" Type="http://schemas.openxmlformats.org/officeDocument/2006/relationships/hyperlink" Target="mailto:b4euphotocontest@ipcb.pt" TargetMode="External"/><Relationship Id="rId16" Type="http://schemas.openxmlformats.org/officeDocument/2006/relationships/hyperlink" Target="mailto:bauhaus4eu@uacg.bg" TargetMode="External"/><Relationship Id="rId17" Type="http://schemas.openxmlformats.org/officeDocument/2006/relationships/hyperlink" Target="mailto:bauhaus4eu@polis.al" TargetMode="External"/><Relationship Id="rId18" Type="http://schemas.openxmlformats.org/officeDocument/2006/relationships/hyperlink" Target="mailto:bauhaus4eu@uom.edu.gr" TargetMode="External"/><Relationship Id="rId19" Type="http://schemas.openxmlformats.org/officeDocument/2006/relationships/hyperlink" Target="mailto:bauhaus4eu@bth.se" TargetMode="External"/><Relationship Id="rId20" Type="http://schemas.openxmlformats.org/officeDocument/2006/relationships/hyperlink" Target="mailto:bauhaus4eu@u-picardie.fr" TargetMode="External"/><Relationship Id="rId21" Type="http://schemas.openxmlformats.org/officeDocument/2006/relationships/hyperlink" Target="mailto:bauhaus4eu@hneu.net" TargetMode="External"/><Relationship Id="rId22" Type="http://schemas.openxmlformats.org/officeDocument/2006/relationships/hyperlink" Target="mailto:obmin@lnam.edu.ua"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 Id="rId1" Type="http://schemas.openxmlformats.org/officeDocument/2006/relationships/image" Target="media/image2.png"/></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onlyoffice/9.2.1.8</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Anonimo</cp:lastModifiedBy>
  <cp:revision>28</cp:revision>
  <dcterms:created xsi:type="dcterms:W3CDTF">2025-10-03T14:11:00Z</dcterms:created>
  <dcterms:modified xsi:type="dcterms:W3CDTF">2026-09-24T12:15:59Z</dcterms:modified>
</cp:coreProperties>
</file>